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D1" w:rsidRPr="00895E99" w:rsidRDefault="00495DD1" w:rsidP="00895E99">
      <w:pPr>
        <w:pStyle w:val="NoSpacing"/>
        <w:jc w:val="center"/>
        <w:rPr>
          <w:rFonts w:ascii="Bookman Old Style" w:hAnsi="Bookman Old Style"/>
          <w:b/>
        </w:rPr>
      </w:pPr>
      <w:r w:rsidRPr="00895E99">
        <w:rPr>
          <w:rFonts w:ascii="Bookman Old Style" w:hAnsi="Bookman Old Style"/>
          <w:b/>
        </w:rPr>
        <w:t>INTRODUCTION</w:t>
      </w:r>
    </w:p>
    <w:p w:rsidR="00495DD1" w:rsidRPr="00F771AB" w:rsidRDefault="00495DD1" w:rsidP="00F771AB">
      <w:pPr>
        <w:pStyle w:val="NoSpacing"/>
        <w:rPr>
          <w:rFonts w:ascii="Bookman Old Style" w:hAnsi="Bookman Old Style"/>
        </w:rPr>
      </w:pPr>
    </w:p>
    <w:p w:rsidR="00495DD1" w:rsidRPr="00F771AB" w:rsidRDefault="00AA6C39" w:rsidP="00864B27">
      <w:pPr>
        <w:pStyle w:val="NoSpacing"/>
        <w:jc w:val="both"/>
        <w:rPr>
          <w:rFonts w:ascii="Bookman Old Style" w:hAnsi="Bookman Old Style"/>
        </w:rPr>
      </w:pPr>
      <w:r w:rsidRPr="00F771AB">
        <w:rPr>
          <w:rFonts w:ascii="Bookman Old Style" w:hAnsi="Bookman Old Style"/>
        </w:rPr>
        <w:tab/>
        <w:t>Since inception</w:t>
      </w:r>
      <w:r w:rsidR="006D03B6" w:rsidRPr="00F771AB">
        <w:rPr>
          <w:rFonts w:ascii="Bookman Old Style" w:hAnsi="Bookman Old Style"/>
        </w:rPr>
        <w:t>,</w:t>
      </w:r>
      <w:r w:rsidR="00495DD1" w:rsidRPr="00F771AB">
        <w:rPr>
          <w:rFonts w:ascii="Bookman Old Style" w:hAnsi="Bookman Old Style"/>
        </w:rPr>
        <w:t xml:space="preserve"> NRHM has made a leap in health delivery system in Peren District. This year the District Health Action Plan is to fill in the main gaps which have not been redressed. </w:t>
      </w:r>
    </w:p>
    <w:p w:rsidR="009E50DB"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F771AB">
        <w:rPr>
          <w:rFonts w:ascii="Bookman Old Style" w:hAnsi="Bookman Old Style"/>
        </w:rPr>
        <w:tab/>
        <w:t>There has been an improvement in the peripheral/sub-centre level. VH</w:t>
      </w:r>
      <w:r w:rsidR="00AA6C39" w:rsidRPr="00F771AB">
        <w:rPr>
          <w:rFonts w:ascii="Bookman Old Style" w:hAnsi="Bookman Old Style"/>
        </w:rPr>
        <w:t>SN</w:t>
      </w:r>
      <w:r w:rsidRPr="00F771AB">
        <w:rPr>
          <w:rFonts w:ascii="Bookman Old Style" w:hAnsi="Bookman Old Style"/>
        </w:rPr>
        <w:t>Cs have bee</w:t>
      </w:r>
      <w:r w:rsidR="00AA6C39" w:rsidRPr="00F771AB">
        <w:rPr>
          <w:rFonts w:ascii="Bookman Old Style" w:hAnsi="Bookman Old Style"/>
        </w:rPr>
        <w:t>n formed in 70 villages and are actively participating in improving the health delivery system in the village level</w:t>
      </w:r>
      <w:r w:rsidRPr="00F771AB">
        <w:rPr>
          <w:rFonts w:ascii="Bookman Old Style" w:hAnsi="Bookman Old Style"/>
        </w:rPr>
        <w:t xml:space="preserve">. Peren District by virtue of its topography is a “difficult to access” area. Health </w:t>
      </w:r>
      <w:r w:rsidR="00AA6C39" w:rsidRPr="00F771AB">
        <w:rPr>
          <w:rFonts w:ascii="Bookman Old Style" w:hAnsi="Bookman Old Style"/>
        </w:rPr>
        <w:t>Centers</w:t>
      </w:r>
      <w:r w:rsidRPr="00F771AB">
        <w:rPr>
          <w:rFonts w:ascii="Bookman Old Style" w:hAnsi="Bookman Old Style"/>
        </w:rPr>
        <w:t xml:space="preserve"> have improved but the need to have functional 24X7 health care delivery facilities is sorely felt. Institutional delivery is still low in the district. At present many of the Obstetrical cases are being referred to the nearest district hospital that is </w:t>
      </w:r>
      <w:proofErr w:type="spellStart"/>
      <w:r w:rsidRPr="00F771AB">
        <w:rPr>
          <w:rFonts w:ascii="Bookman Old Style" w:hAnsi="Bookman Old Style"/>
        </w:rPr>
        <w:t>Dimapur</w:t>
      </w:r>
      <w:proofErr w:type="spellEnd"/>
      <w:r w:rsidRPr="00F771AB">
        <w:rPr>
          <w:rFonts w:ascii="Bookman Old Style" w:hAnsi="Bookman Old Style"/>
        </w:rPr>
        <w:t xml:space="preserve">. </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The thrust this year is to make the District Hospital and CHC Jalukie fully operational FRUs, and Tening and Athi</w:t>
      </w:r>
      <w:r w:rsidR="00AA6C39" w:rsidRPr="00F771AB">
        <w:rPr>
          <w:rFonts w:ascii="Bookman Old Style" w:hAnsi="Bookman Old Style"/>
        </w:rPr>
        <w:t>bung PHCs upgraded to CHC</w:t>
      </w:r>
      <w:r w:rsidR="00D74787" w:rsidRPr="00F771AB">
        <w:rPr>
          <w:rFonts w:ascii="Bookman Old Style" w:hAnsi="Bookman Old Style"/>
        </w:rPr>
        <w:t>, Nsong sc upgraded to PHC</w:t>
      </w:r>
      <w:r w:rsidR="00033572" w:rsidRPr="00F771AB">
        <w:rPr>
          <w:rFonts w:ascii="Bookman Old Style" w:hAnsi="Bookman Old Style"/>
        </w:rPr>
        <w:t>, District mortuary attached to CHC Jalukie</w:t>
      </w:r>
      <w:r w:rsidR="00D74787" w:rsidRPr="00F771AB">
        <w:rPr>
          <w:rFonts w:ascii="Bookman Old Style" w:hAnsi="Bookman Old Style"/>
        </w:rPr>
        <w:t xml:space="preserve"> and to make Jalukie Zandi SC a delivery point.</w:t>
      </w:r>
      <w:r w:rsidR="009E50DB" w:rsidRPr="00F771AB">
        <w:rPr>
          <w:rFonts w:ascii="Bookman Old Style" w:hAnsi="Bookman Old Style"/>
        </w:rPr>
        <w:t xml:space="preserve"> The maximum focus of DHAP 2020-21 will be on Tening Block for all services.</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ab/>
        <w:t>Peren district with an area of 2300sq.kms consist of 88 recognized and 18 unrecognized villages w</w:t>
      </w:r>
      <w:r w:rsidR="00AA6C39" w:rsidRPr="00F771AB">
        <w:rPr>
          <w:rFonts w:ascii="Bookman Old Style" w:hAnsi="Bookman Old Style"/>
        </w:rPr>
        <w:t>ith a population of 95,219(2011</w:t>
      </w:r>
      <w:r w:rsidRPr="00F771AB">
        <w:rPr>
          <w:rFonts w:ascii="Bookman Old Style" w:hAnsi="Bookman Old Style"/>
        </w:rPr>
        <w:t xml:space="preserve"> census).</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37"/>
        <w:gridCol w:w="5718"/>
        <w:gridCol w:w="6920"/>
      </w:tblGrid>
      <w:tr w:rsidR="00495DD1" w:rsidRPr="00F771AB" w:rsidTr="00820CA0">
        <w:tc>
          <w:tcPr>
            <w:tcW w:w="542"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Health units </w:t>
            </w:r>
          </w:p>
        </w:tc>
        <w:tc>
          <w:tcPr>
            <w:tcW w:w="2441" w:type="pct"/>
          </w:tcPr>
          <w:p w:rsidR="00495DD1" w:rsidRPr="00F771AB" w:rsidRDefault="00495DD1" w:rsidP="00F771AB">
            <w:pPr>
              <w:pStyle w:val="NoSpacing"/>
              <w:rPr>
                <w:rFonts w:ascii="Bookman Old Style" w:hAnsi="Bookman Old Style"/>
              </w:rPr>
            </w:pPr>
            <w:r w:rsidRPr="00F771AB">
              <w:rPr>
                <w:rFonts w:ascii="Bookman Old Style" w:hAnsi="Bookman Old Style"/>
              </w:rPr>
              <w:t>No of facility</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District Hospital </w:t>
            </w:r>
          </w:p>
        </w:tc>
        <w:tc>
          <w:tcPr>
            <w:tcW w:w="2441"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2.</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Community Health centre </w:t>
            </w:r>
          </w:p>
        </w:tc>
        <w:tc>
          <w:tcPr>
            <w:tcW w:w="2441"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3.</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Primary Health centre </w:t>
            </w:r>
          </w:p>
        </w:tc>
        <w:tc>
          <w:tcPr>
            <w:tcW w:w="2441" w:type="pct"/>
          </w:tcPr>
          <w:p w:rsidR="00495DD1" w:rsidRPr="00F771AB" w:rsidRDefault="00495DD1" w:rsidP="00F771AB">
            <w:pPr>
              <w:pStyle w:val="NoSpacing"/>
              <w:rPr>
                <w:rFonts w:ascii="Bookman Old Style" w:hAnsi="Bookman Old Style"/>
              </w:rPr>
            </w:pPr>
            <w:r w:rsidRPr="00F771AB">
              <w:rPr>
                <w:rFonts w:ascii="Bookman Old Style" w:hAnsi="Bookman Old Style"/>
              </w:rPr>
              <w:t>8</w:t>
            </w:r>
          </w:p>
        </w:tc>
      </w:tr>
      <w:tr w:rsidR="00495DD1" w:rsidRPr="00F771AB" w:rsidTr="00820CA0">
        <w:tc>
          <w:tcPr>
            <w:tcW w:w="542" w:type="pct"/>
          </w:tcPr>
          <w:p w:rsidR="00495DD1" w:rsidRPr="00F771AB" w:rsidRDefault="00495DD1" w:rsidP="00F771AB">
            <w:pPr>
              <w:pStyle w:val="NoSpacing"/>
              <w:rPr>
                <w:rFonts w:ascii="Bookman Old Style" w:hAnsi="Bookman Old Style"/>
              </w:rPr>
            </w:pPr>
            <w:r w:rsidRPr="00F771AB">
              <w:rPr>
                <w:rFonts w:ascii="Bookman Old Style" w:hAnsi="Bookman Old Style"/>
              </w:rPr>
              <w:t>4.</w:t>
            </w:r>
          </w:p>
        </w:tc>
        <w:tc>
          <w:tcPr>
            <w:tcW w:w="201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 Health Sub-Centre </w:t>
            </w:r>
          </w:p>
        </w:tc>
        <w:tc>
          <w:tcPr>
            <w:tcW w:w="2441" w:type="pct"/>
          </w:tcPr>
          <w:p w:rsidR="00495DD1" w:rsidRPr="00F771AB" w:rsidRDefault="00895E99" w:rsidP="00F771AB">
            <w:pPr>
              <w:pStyle w:val="NoSpacing"/>
              <w:rPr>
                <w:rFonts w:ascii="Bookman Old Style" w:hAnsi="Bookman Old Style"/>
              </w:rPr>
            </w:pPr>
            <w:r>
              <w:rPr>
                <w:rFonts w:ascii="Bookman Old Style" w:hAnsi="Bookman Old Style"/>
              </w:rPr>
              <w:t>17</w:t>
            </w:r>
          </w:p>
        </w:tc>
      </w:tr>
    </w:tbl>
    <w:p w:rsidR="00495DD1" w:rsidRPr="00F771AB" w:rsidRDefault="00495DD1" w:rsidP="00F771AB">
      <w:pPr>
        <w:pStyle w:val="NoSpacing"/>
        <w:rPr>
          <w:rFonts w:ascii="Bookman Old Style" w:hAnsi="Bookman Old Style"/>
        </w:rPr>
      </w:pPr>
    </w:p>
    <w:p w:rsidR="00495DD1" w:rsidRPr="00895E99" w:rsidRDefault="00495DD1" w:rsidP="00895E99">
      <w:pPr>
        <w:pStyle w:val="NoSpacing"/>
        <w:jc w:val="center"/>
        <w:rPr>
          <w:rFonts w:ascii="Bookman Old Style" w:hAnsi="Bookman Old Style"/>
          <w:b/>
        </w:rPr>
      </w:pPr>
      <w:r w:rsidRPr="00895E99">
        <w:rPr>
          <w:rFonts w:ascii="Bookman Old Style" w:hAnsi="Bookman Old Style"/>
          <w:b/>
        </w:rPr>
        <w:t>Basic demographic profile of the district</w:t>
      </w:r>
    </w:p>
    <w:p w:rsidR="00495DD1" w:rsidRPr="00F771AB" w:rsidRDefault="00495DD1" w:rsidP="00F771AB">
      <w:pPr>
        <w:pStyle w:val="NoSpacing"/>
        <w:rPr>
          <w:rFonts w:ascii="Bookman Old Style" w:hAnsi="Bookman Old Sty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7"/>
        <w:gridCol w:w="4150"/>
        <w:gridCol w:w="8998"/>
      </w:tblGrid>
      <w:tr w:rsidR="00495DD1" w:rsidRPr="00F771AB" w:rsidTr="00820CA0">
        <w:trPr>
          <w:trHeight w:val="323"/>
        </w:trPr>
        <w:tc>
          <w:tcPr>
            <w:tcW w:w="362"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Background characteristics </w:t>
            </w:r>
          </w:p>
        </w:tc>
        <w:tc>
          <w:tcPr>
            <w:tcW w:w="3173" w:type="pct"/>
          </w:tcPr>
          <w:p w:rsidR="00495DD1" w:rsidRPr="00F771AB" w:rsidRDefault="00495DD1" w:rsidP="00F771AB">
            <w:pPr>
              <w:pStyle w:val="NoSpacing"/>
              <w:rPr>
                <w:rFonts w:ascii="Bookman Old Style" w:hAnsi="Bookman Old Style"/>
              </w:rPr>
            </w:pP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Geographical area in sq.km</w:t>
            </w:r>
          </w:p>
        </w:tc>
        <w:tc>
          <w:tcPr>
            <w:tcW w:w="3173" w:type="pct"/>
          </w:tcPr>
          <w:p w:rsidR="00495DD1" w:rsidRPr="00F771AB" w:rsidRDefault="00495DD1" w:rsidP="00F771AB">
            <w:pPr>
              <w:pStyle w:val="NoSpacing"/>
              <w:rPr>
                <w:rFonts w:ascii="Bookman Old Style" w:hAnsi="Bookman Old Style"/>
              </w:rPr>
            </w:pPr>
            <w:r w:rsidRPr="00F771AB">
              <w:rPr>
                <w:rFonts w:ascii="Bookman Old Style" w:hAnsi="Bookman Old Style"/>
              </w:rPr>
              <w:t>23000 sq.km</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2.</w:t>
            </w:r>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No of blocks</w:t>
            </w:r>
          </w:p>
        </w:tc>
        <w:tc>
          <w:tcPr>
            <w:tcW w:w="3173" w:type="pct"/>
          </w:tcPr>
          <w:p w:rsidR="00495DD1" w:rsidRPr="00F771AB" w:rsidRDefault="00495DD1" w:rsidP="00F771AB">
            <w:pPr>
              <w:pStyle w:val="NoSpacing"/>
              <w:rPr>
                <w:rFonts w:ascii="Bookman Old Style" w:hAnsi="Bookman Old Style"/>
              </w:rPr>
            </w:pPr>
            <w:r w:rsidRPr="00F771AB">
              <w:rPr>
                <w:rFonts w:ascii="Bookman Old Style" w:hAnsi="Bookman Old Style"/>
              </w:rPr>
              <w:t>4</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3.</w:t>
            </w:r>
          </w:p>
        </w:tc>
        <w:tc>
          <w:tcPr>
            <w:tcW w:w="1464" w:type="pct"/>
          </w:tcPr>
          <w:p w:rsidR="00495DD1" w:rsidRPr="00F771AB" w:rsidRDefault="00AA6C39" w:rsidP="00F771AB">
            <w:pPr>
              <w:pStyle w:val="NoSpacing"/>
              <w:rPr>
                <w:rFonts w:ascii="Bookman Old Style" w:hAnsi="Bookman Old Style"/>
              </w:rPr>
            </w:pPr>
            <w:r w:rsidRPr="00F771AB">
              <w:rPr>
                <w:rFonts w:ascii="Bookman Old Style" w:hAnsi="Bookman Old Style"/>
              </w:rPr>
              <w:t xml:space="preserve">Sex ratio </w:t>
            </w:r>
          </w:p>
        </w:tc>
        <w:tc>
          <w:tcPr>
            <w:tcW w:w="3173" w:type="pct"/>
          </w:tcPr>
          <w:p w:rsidR="00495DD1" w:rsidRPr="00F771AB" w:rsidRDefault="00AA6C39" w:rsidP="00F771AB">
            <w:pPr>
              <w:pStyle w:val="NoSpacing"/>
              <w:rPr>
                <w:rFonts w:ascii="Bookman Old Style" w:hAnsi="Bookman Old Style"/>
              </w:rPr>
            </w:pPr>
            <w:r w:rsidRPr="00F771AB">
              <w:rPr>
                <w:rFonts w:ascii="Bookman Old Style" w:hAnsi="Bookman Old Style"/>
              </w:rPr>
              <w:t>917</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4.</w:t>
            </w:r>
          </w:p>
        </w:tc>
        <w:tc>
          <w:tcPr>
            <w:tcW w:w="1464" w:type="pct"/>
          </w:tcPr>
          <w:p w:rsidR="00495DD1" w:rsidRPr="00F771AB" w:rsidRDefault="00AA6C39" w:rsidP="00F771AB">
            <w:pPr>
              <w:pStyle w:val="NoSpacing"/>
              <w:rPr>
                <w:rFonts w:ascii="Bookman Old Style" w:hAnsi="Bookman Old Style"/>
              </w:rPr>
            </w:pPr>
            <w:r w:rsidRPr="00F771AB">
              <w:rPr>
                <w:rFonts w:ascii="Bookman Old Style" w:hAnsi="Bookman Old Style"/>
              </w:rPr>
              <w:t>Literacy rate</w:t>
            </w:r>
          </w:p>
        </w:tc>
        <w:tc>
          <w:tcPr>
            <w:tcW w:w="3173" w:type="pct"/>
          </w:tcPr>
          <w:p w:rsidR="00495DD1" w:rsidRPr="00F771AB" w:rsidRDefault="00AA6C39" w:rsidP="00F771AB">
            <w:pPr>
              <w:pStyle w:val="NoSpacing"/>
              <w:rPr>
                <w:rFonts w:ascii="Bookman Old Style" w:hAnsi="Bookman Old Style"/>
              </w:rPr>
            </w:pPr>
            <w:r w:rsidRPr="00F771AB">
              <w:rPr>
                <w:rFonts w:ascii="Bookman Old Style" w:hAnsi="Bookman Old Style"/>
              </w:rPr>
              <w:t>79%</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5.</w:t>
            </w:r>
          </w:p>
        </w:tc>
        <w:tc>
          <w:tcPr>
            <w:tcW w:w="1464" w:type="pct"/>
          </w:tcPr>
          <w:p w:rsidR="00495DD1" w:rsidRPr="00F771AB" w:rsidRDefault="00F67C56" w:rsidP="00F771AB">
            <w:pPr>
              <w:pStyle w:val="NoSpacing"/>
              <w:rPr>
                <w:rFonts w:ascii="Bookman Old Style" w:hAnsi="Bookman Old Style"/>
              </w:rPr>
            </w:pPr>
            <w:r w:rsidRPr="00F771AB">
              <w:rPr>
                <w:rFonts w:ascii="Bookman Old Style" w:hAnsi="Bookman Old Style"/>
              </w:rPr>
              <w:t>Estimated pregnant women</w:t>
            </w:r>
          </w:p>
        </w:tc>
        <w:tc>
          <w:tcPr>
            <w:tcW w:w="3173" w:type="pct"/>
          </w:tcPr>
          <w:p w:rsidR="00495DD1" w:rsidRPr="00F771AB" w:rsidRDefault="00F67C56" w:rsidP="00F771AB">
            <w:pPr>
              <w:pStyle w:val="NoSpacing"/>
              <w:rPr>
                <w:rFonts w:ascii="Bookman Old Style" w:hAnsi="Bookman Old Style"/>
              </w:rPr>
            </w:pPr>
            <w:r w:rsidRPr="00F771AB">
              <w:rPr>
                <w:rFonts w:ascii="Bookman Old Style" w:hAnsi="Bookman Old Style"/>
              </w:rPr>
              <w:t>Jalukie -674, Athibung -141, Peren -164, Tening -218.</w:t>
            </w:r>
            <w:r w:rsidR="009E60E7" w:rsidRPr="00F771AB">
              <w:rPr>
                <w:rFonts w:ascii="Bookman Old Style" w:hAnsi="Bookman Old Style"/>
              </w:rPr>
              <w:t xml:space="preserve"> Total= 1197</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6.</w:t>
            </w:r>
          </w:p>
        </w:tc>
        <w:tc>
          <w:tcPr>
            <w:tcW w:w="146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Total eligible couple </w:t>
            </w:r>
          </w:p>
        </w:tc>
        <w:tc>
          <w:tcPr>
            <w:tcW w:w="3173" w:type="pct"/>
          </w:tcPr>
          <w:p w:rsidR="00495DD1" w:rsidRPr="00F771AB" w:rsidRDefault="00F67C56" w:rsidP="00F771AB">
            <w:pPr>
              <w:pStyle w:val="NoSpacing"/>
              <w:rPr>
                <w:rFonts w:ascii="Bookman Old Style" w:hAnsi="Bookman Old Style"/>
              </w:rPr>
            </w:pPr>
            <w:r w:rsidRPr="00F771AB">
              <w:rPr>
                <w:rFonts w:ascii="Bookman Old Style" w:hAnsi="Bookman Old Style"/>
              </w:rPr>
              <w:t>Jalukie -4676, Athibung -955, Peren -1002, Tening -799</w:t>
            </w:r>
            <w:r w:rsidR="009E60E7" w:rsidRPr="00F771AB">
              <w:rPr>
                <w:rFonts w:ascii="Bookman Old Style" w:hAnsi="Bookman Old Style"/>
              </w:rPr>
              <w:t xml:space="preserve"> =7432</w:t>
            </w:r>
          </w:p>
        </w:tc>
      </w:tr>
      <w:tr w:rsidR="00495DD1" w:rsidRPr="00F771AB" w:rsidTr="00820CA0">
        <w:tc>
          <w:tcPr>
            <w:tcW w:w="362" w:type="pct"/>
          </w:tcPr>
          <w:p w:rsidR="00495DD1" w:rsidRPr="00F771AB" w:rsidRDefault="00495DD1" w:rsidP="00F771AB">
            <w:pPr>
              <w:pStyle w:val="NoSpacing"/>
              <w:rPr>
                <w:rFonts w:ascii="Bookman Old Style" w:hAnsi="Bookman Old Style"/>
              </w:rPr>
            </w:pPr>
            <w:r w:rsidRPr="00F771AB">
              <w:rPr>
                <w:rFonts w:ascii="Bookman Old Style" w:hAnsi="Bookman Old Style"/>
              </w:rPr>
              <w:t>7.</w:t>
            </w:r>
          </w:p>
        </w:tc>
        <w:tc>
          <w:tcPr>
            <w:tcW w:w="1464" w:type="pct"/>
          </w:tcPr>
          <w:p w:rsidR="00495DD1" w:rsidRPr="00F771AB" w:rsidRDefault="00F67C56" w:rsidP="00F771AB">
            <w:pPr>
              <w:pStyle w:val="NoSpacing"/>
              <w:rPr>
                <w:rFonts w:ascii="Bookman Old Style" w:hAnsi="Bookman Old Style"/>
              </w:rPr>
            </w:pPr>
            <w:r w:rsidRPr="00F771AB">
              <w:rPr>
                <w:rFonts w:ascii="Bookman Old Style" w:hAnsi="Bookman Old Style"/>
              </w:rPr>
              <w:t>Estimated under 1 population</w:t>
            </w:r>
            <w:r w:rsidR="00495DD1" w:rsidRPr="00F771AB">
              <w:rPr>
                <w:rFonts w:ascii="Bookman Old Style" w:hAnsi="Bookman Old Style"/>
              </w:rPr>
              <w:t xml:space="preserve"> </w:t>
            </w:r>
          </w:p>
        </w:tc>
        <w:tc>
          <w:tcPr>
            <w:tcW w:w="3173" w:type="pct"/>
          </w:tcPr>
          <w:p w:rsidR="00495DD1" w:rsidRPr="00F771AB" w:rsidRDefault="00F67C56" w:rsidP="00F771AB">
            <w:pPr>
              <w:pStyle w:val="NoSpacing"/>
              <w:rPr>
                <w:rFonts w:ascii="Bookman Old Style" w:hAnsi="Bookman Old Style"/>
              </w:rPr>
            </w:pPr>
            <w:r w:rsidRPr="00F771AB">
              <w:rPr>
                <w:rFonts w:ascii="Bookman Old Style" w:hAnsi="Bookman Old Style"/>
              </w:rPr>
              <w:t>Jalukie -577, Athibung -114, Peren -150, Tening -141.</w:t>
            </w:r>
            <w:r w:rsidR="009E60E7" w:rsidRPr="00F771AB">
              <w:rPr>
                <w:rFonts w:ascii="Bookman Old Style" w:hAnsi="Bookman Old Style"/>
              </w:rPr>
              <w:t xml:space="preserve"> Total =982</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8.</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 xml:space="preserve">Total no of schools </w:t>
            </w:r>
          </w:p>
        </w:tc>
        <w:tc>
          <w:tcPr>
            <w:tcW w:w="3173" w:type="pct"/>
          </w:tcPr>
          <w:p w:rsidR="00CC19AB" w:rsidRPr="00F771AB" w:rsidRDefault="000E3B5E" w:rsidP="00F771AB">
            <w:pPr>
              <w:pStyle w:val="NoSpacing"/>
              <w:rPr>
                <w:rFonts w:ascii="Bookman Old Style" w:hAnsi="Bookman Old Style"/>
              </w:rPr>
            </w:pPr>
            <w:r w:rsidRPr="00F771AB">
              <w:rPr>
                <w:rFonts w:ascii="Bookman Old Style" w:hAnsi="Bookman Old Style"/>
              </w:rPr>
              <w:t>Government schools – 135, private schools-</w:t>
            </w:r>
            <w:r w:rsidR="001245DB" w:rsidRPr="00F771AB">
              <w:rPr>
                <w:rFonts w:ascii="Bookman Old Style" w:hAnsi="Bookman Old Style"/>
              </w:rPr>
              <w:t xml:space="preserve"> 40</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9.</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Total no of AWCs</w:t>
            </w:r>
          </w:p>
        </w:tc>
        <w:tc>
          <w:tcPr>
            <w:tcW w:w="3173" w:type="pct"/>
          </w:tcPr>
          <w:p w:rsidR="00CC19AB" w:rsidRPr="00F771AB" w:rsidRDefault="000E3B5E" w:rsidP="00F771AB">
            <w:pPr>
              <w:pStyle w:val="NoSpacing"/>
              <w:rPr>
                <w:rFonts w:ascii="Bookman Old Style" w:hAnsi="Bookman Old Style"/>
              </w:rPr>
            </w:pPr>
            <w:r w:rsidRPr="00F771AB">
              <w:rPr>
                <w:rFonts w:ascii="Bookman Old Style" w:hAnsi="Bookman Old Style"/>
              </w:rPr>
              <w:t>218</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10.</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Total no of ASHAs</w:t>
            </w:r>
          </w:p>
        </w:tc>
        <w:tc>
          <w:tcPr>
            <w:tcW w:w="3173" w:type="pct"/>
          </w:tcPr>
          <w:p w:rsidR="00CC19AB" w:rsidRPr="00F771AB" w:rsidRDefault="000E3B5E" w:rsidP="00F771AB">
            <w:pPr>
              <w:pStyle w:val="NoSpacing"/>
              <w:rPr>
                <w:rFonts w:ascii="Bookman Old Style" w:hAnsi="Bookman Old Style"/>
              </w:rPr>
            </w:pPr>
            <w:r w:rsidRPr="00F771AB">
              <w:rPr>
                <w:rFonts w:ascii="Bookman Old Style" w:hAnsi="Bookman Old Style"/>
              </w:rPr>
              <w:t>141</w:t>
            </w:r>
          </w:p>
        </w:tc>
      </w:tr>
      <w:tr w:rsidR="00CC19AB" w:rsidRPr="00F771AB" w:rsidTr="00820CA0">
        <w:tc>
          <w:tcPr>
            <w:tcW w:w="362" w:type="pct"/>
          </w:tcPr>
          <w:p w:rsidR="00CC19AB" w:rsidRPr="00F771AB" w:rsidRDefault="00CC19AB" w:rsidP="00F771AB">
            <w:pPr>
              <w:pStyle w:val="NoSpacing"/>
              <w:rPr>
                <w:rFonts w:ascii="Bookman Old Style" w:hAnsi="Bookman Old Style"/>
              </w:rPr>
            </w:pPr>
            <w:r w:rsidRPr="00F771AB">
              <w:rPr>
                <w:rFonts w:ascii="Bookman Old Style" w:hAnsi="Bookman Old Style"/>
              </w:rPr>
              <w:t>11.</w:t>
            </w:r>
          </w:p>
        </w:tc>
        <w:tc>
          <w:tcPr>
            <w:tcW w:w="1464" w:type="pct"/>
          </w:tcPr>
          <w:p w:rsidR="00CC19AB" w:rsidRPr="00F771AB" w:rsidRDefault="00CC19AB" w:rsidP="00F771AB">
            <w:pPr>
              <w:pStyle w:val="NoSpacing"/>
              <w:rPr>
                <w:rFonts w:ascii="Bookman Old Style" w:hAnsi="Bookman Old Style"/>
              </w:rPr>
            </w:pPr>
            <w:r w:rsidRPr="00F771AB">
              <w:rPr>
                <w:rFonts w:ascii="Bookman Old Style" w:hAnsi="Bookman Old Style"/>
              </w:rPr>
              <w:t>Total no of VHSNCs</w:t>
            </w:r>
          </w:p>
        </w:tc>
        <w:tc>
          <w:tcPr>
            <w:tcW w:w="3173" w:type="pct"/>
          </w:tcPr>
          <w:p w:rsidR="00CC19AB" w:rsidRPr="00F771AB" w:rsidRDefault="00895E99" w:rsidP="00F771AB">
            <w:pPr>
              <w:pStyle w:val="NoSpacing"/>
              <w:rPr>
                <w:rFonts w:ascii="Bookman Old Style" w:hAnsi="Bookman Old Style"/>
              </w:rPr>
            </w:pPr>
            <w:r>
              <w:rPr>
                <w:rFonts w:ascii="Bookman Old Style" w:hAnsi="Bookman Old Style"/>
              </w:rPr>
              <w:t>72</w:t>
            </w:r>
          </w:p>
        </w:tc>
      </w:tr>
    </w:tbl>
    <w:p w:rsidR="00C54FDC" w:rsidRDefault="00C54FDC" w:rsidP="00F771AB">
      <w:pPr>
        <w:pStyle w:val="NoSpacing"/>
        <w:rPr>
          <w:rFonts w:ascii="Bookman Old Style" w:hAnsi="Bookman Old Style"/>
          <w:b/>
        </w:rPr>
      </w:pPr>
    </w:p>
    <w:p w:rsidR="00C54FDC" w:rsidRDefault="00C54FDC" w:rsidP="00F771AB">
      <w:pPr>
        <w:pStyle w:val="NoSpacing"/>
        <w:rPr>
          <w:rFonts w:ascii="Bookman Old Style" w:hAnsi="Bookman Old Style"/>
          <w:b/>
        </w:rPr>
      </w:pPr>
    </w:p>
    <w:p w:rsidR="00495DD1" w:rsidRPr="00895E99" w:rsidRDefault="00495DD1" w:rsidP="00F771AB">
      <w:pPr>
        <w:pStyle w:val="NoSpacing"/>
        <w:rPr>
          <w:rFonts w:ascii="Bookman Old Style" w:hAnsi="Bookman Old Style"/>
          <w:b/>
        </w:rPr>
      </w:pPr>
      <w:proofErr w:type="gramStart"/>
      <w:r w:rsidRPr="00895E99">
        <w:rPr>
          <w:rFonts w:ascii="Bookman Old Style" w:hAnsi="Bookman Old Style"/>
          <w:b/>
        </w:rPr>
        <w:t>PLANNNG PROCESS.</w:t>
      </w:r>
      <w:proofErr w:type="gramEnd"/>
    </w:p>
    <w:p w:rsidR="00495DD1" w:rsidRPr="00895E99" w:rsidRDefault="00495DD1" w:rsidP="00F771AB">
      <w:pPr>
        <w:pStyle w:val="NoSpacing"/>
        <w:rPr>
          <w:rFonts w:ascii="Bookman Old Style" w:hAnsi="Bookman Old Style"/>
          <w:b/>
        </w:rPr>
      </w:pP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The District Health Action Plan was prepared by the District planning Team under the leadership of the Chief Medical Officer with inputs from </w:t>
      </w:r>
      <w:r w:rsidR="00CC19AB" w:rsidRPr="00F771AB">
        <w:rPr>
          <w:rFonts w:ascii="Bookman Old Style" w:hAnsi="Bookman Old Style"/>
        </w:rPr>
        <w:t>the</w:t>
      </w:r>
      <w:r w:rsidR="000844E5" w:rsidRPr="00F771AB">
        <w:rPr>
          <w:rFonts w:ascii="Bookman Old Style" w:hAnsi="Bookman Old Style"/>
        </w:rPr>
        <w:t xml:space="preserve"> </w:t>
      </w:r>
      <w:r w:rsidR="00CC19AB" w:rsidRPr="00F771AB">
        <w:rPr>
          <w:rFonts w:ascii="Bookman Old Style" w:hAnsi="Bookman Old Style"/>
        </w:rPr>
        <w:t>District</w:t>
      </w:r>
      <w:r w:rsidRPr="00F771AB">
        <w:rPr>
          <w:rFonts w:ascii="Bookman Old Style" w:hAnsi="Bookman Old Style"/>
        </w:rPr>
        <w:t xml:space="preserve"> </w:t>
      </w:r>
      <w:proofErr w:type="spellStart"/>
      <w:r w:rsidRPr="00F771AB">
        <w:rPr>
          <w:rFonts w:ascii="Bookman Old Style" w:hAnsi="Bookman Old Style"/>
        </w:rPr>
        <w:t>Programme</w:t>
      </w:r>
      <w:proofErr w:type="spellEnd"/>
      <w:r w:rsidRPr="00F771AB">
        <w:rPr>
          <w:rFonts w:ascii="Bookman Old Style" w:hAnsi="Bookman Old Style"/>
        </w:rPr>
        <w:t xml:space="preserve"> Of</w:t>
      </w:r>
      <w:r w:rsidR="00CC19AB" w:rsidRPr="00F771AB">
        <w:rPr>
          <w:rFonts w:ascii="Bookman Old Style" w:hAnsi="Bookman Old Style"/>
        </w:rPr>
        <w:t>ficers and DPMU &amp; BPMU along with the block medical officers.</w:t>
      </w:r>
    </w:p>
    <w:p w:rsidR="00495DD1" w:rsidRPr="00F771AB" w:rsidRDefault="00495DD1" w:rsidP="00864B27">
      <w:pPr>
        <w:pStyle w:val="NoSpacing"/>
        <w:jc w:val="both"/>
        <w:rPr>
          <w:rFonts w:ascii="Bookman Old Style" w:hAnsi="Bookman Old Style"/>
        </w:rPr>
      </w:pPr>
    </w:p>
    <w:p w:rsidR="00F332B0" w:rsidRPr="00F771AB" w:rsidRDefault="00576690" w:rsidP="00864B27">
      <w:pPr>
        <w:pStyle w:val="NoSpacing"/>
        <w:jc w:val="both"/>
        <w:rPr>
          <w:rFonts w:ascii="Bookman Old Style" w:hAnsi="Bookman Old Style"/>
        </w:rPr>
      </w:pPr>
      <w:r w:rsidRPr="00F771AB">
        <w:rPr>
          <w:rFonts w:ascii="Bookman Old Style" w:hAnsi="Bookman Old Style"/>
        </w:rPr>
        <w:tab/>
      </w:r>
      <w:r w:rsidRPr="00F771AB">
        <w:rPr>
          <w:rFonts w:ascii="Bookman Old Style" w:hAnsi="Bookman Old Style"/>
        </w:rPr>
        <w:tab/>
      </w:r>
      <w:r w:rsidRPr="00F771AB">
        <w:rPr>
          <w:rFonts w:ascii="Bookman Old Style" w:hAnsi="Bookman Old Style"/>
        </w:rPr>
        <w:tab/>
        <w:t>Meeting at the block level was conducted by the block Medical Officers &amp; BPMU staffs along with the VHC, VC and other stake holders. Two villages were selected from each block and VHAP was developed.</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Meetings were also held with the Common Village Health Committee and Health Centre Management Committee on how best to maximize outputs of the health </w:t>
      </w:r>
      <w:r w:rsidR="006D03B6" w:rsidRPr="00F771AB">
        <w:rPr>
          <w:rFonts w:ascii="Bookman Old Style" w:hAnsi="Bookman Old Style"/>
        </w:rPr>
        <w:t>centers</w:t>
      </w:r>
      <w:r w:rsidRPr="00F771AB">
        <w:rPr>
          <w:rFonts w:ascii="Bookman Old Style" w:hAnsi="Bookman Old Style"/>
        </w:rPr>
        <w:t>.</w:t>
      </w:r>
    </w:p>
    <w:p w:rsidR="00495DD1" w:rsidRPr="00F771AB" w:rsidRDefault="00495DD1" w:rsidP="00864B27">
      <w:pPr>
        <w:pStyle w:val="NoSpacing"/>
        <w:jc w:val="both"/>
        <w:rPr>
          <w:rFonts w:ascii="Bookman Old Style" w:hAnsi="Bookman Old Style"/>
        </w:rPr>
      </w:pP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Facility survey of the Health </w:t>
      </w:r>
      <w:r w:rsidR="006D03B6" w:rsidRPr="00F771AB">
        <w:rPr>
          <w:rFonts w:ascii="Bookman Old Style" w:hAnsi="Bookman Old Style"/>
        </w:rPr>
        <w:t>Centers</w:t>
      </w:r>
      <w:r w:rsidRPr="00F771AB">
        <w:rPr>
          <w:rFonts w:ascii="Bookman Old Style" w:hAnsi="Bookman Old Style"/>
        </w:rPr>
        <w:t xml:space="preserve"> was done by District and </w:t>
      </w:r>
      <w:r w:rsidR="006D03B6" w:rsidRPr="00F771AB">
        <w:rPr>
          <w:rFonts w:ascii="Bookman Old Style" w:hAnsi="Bookman Old Style"/>
        </w:rPr>
        <w:t>Block Programme</w:t>
      </w:r>
      <w:r w:rsidRPr="00F771AB">
        <w:rPr>
          <w:rFonts w:ascii="Bookman Old Style" w:hAnsi="Bookman Old Style"/>
        </w:rPr>
        <w:t xml:space="preserve"> Management Support Unit with active participation of the staff of the facilities</w:t>
      </w:r>
      <w:proofErr w:type="gramStart"/>
      <w:r w:rsidRPr="00F771AB">
        <w:rPr>
          <w:rFonts w:ascii="Bookman Old Style" w:hAnsi="Bookman Old Style"/>
        </w:rPr>
        <w:t>..</w:t>
      </w:r>
      <w:proofErr w:type="gramEnd"/>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Meetin</w:t>
      </w:r>
      <w:r w:rsidR="00F332B0" w:rsidRPr="00F771AB">
        <w:rPr>
          <w:rFonts w:ascii="Bookman Old Style" w:hAnsi="Bookman Old Style"/>
        </w:rPr>
        <w:t xml:space="preserve">g of all the Medical Officers and BPMU </w:t>
      </w:r>
      <w:r w:rsidRPr="00F771AB">
        <w:rPr>
          <w:rFonts w:ascii="Bookman Old Style" w:hAnsi="Bookman Old Style"/>
        </w:rPr>
        <w:t xml:space="preserve">was held on </w:t>
      </w:r>
      <w:r w:rsidR="00F332B0" w:rsidRPr="00F771AB">
        <w:rPr>
          <w:rFonts w:ascii="Bookman Old Style" w:hAnsi="Bookman Old Style"/>
        </w:rPr>
        <w:t>20</w:t>
      </w:r>
      <w:r w:rsidRPr="00F771AB">
        <w:rPr>
          <w:rFonts w:ascii="Bookman Old Style" w:hAnsi="Bookman Old Style"/>
          <w:vertAlign w:val="superscript"/>
        </w:rPr>
        <w:t>th</w:t>
      </w:r>
      <w:r w:rsidR="00F332B0" w:rsidRPr="00F771AB">
        <w:rPr>
          <w:rFonts w:ascii="Bookman Old Style" w:hAnsi="Bookman Old Style"/>
        </w:rPr>
        <w:t xml:space="preserve"> November</w:t>
      </w:r>
      <w:r w:rsidRPr="00F771AB">
        <w:rPr>
          <w:rFonts w:ascii="Bookman Old Style" w:hAnsi="Bookman Old Style"/>
        </w:rPr>
        <w:t xml:space="preserve"> at the CMO’s office where the findings of the facility survey and inputs from Medical Officers, BPM, ASHA Co-</w:t>
      </w:r>
      <w:proofErr w:type="spellStart"/>
      <w:r w:rsidRPr="00F771AB">
        <w:rPr>
          <w:rFonts w:ascii="Bookman Old Style" w:hAnsi="Bookman Old Style"/>
        </w:rPr>
        <w:t>Ordinator</w:t>
      </w:r>
      <w:proofErr w:type="spellEnd"/>
      <w:r w:rsidRPr="00F771AB">
        <w:rPr>
          <w:rFonts w:ascii="Bookman Old Style" w:hAnsi="Bookman Old Style"/>
        </w:rPr>
        <w:t xml:space="preserve"> and H/W of the sub-centre were discussed. The </w:t>
      </w:r>
      <w:r w:rsidR="006D03B6" w:rsidRPr="00F771AB">
        <w:rPr>
          <w:rFonts w:ascii="Bookman Old Style" w:hAnsi="Bookman Old Style"/>
        </w:rPr>
        <w:t>findings of the Family Health Assessment undertaken are</w:t>
      </w:r>
      <w:r w:rsidRPr="00F771AB">
        <w:rPr>
          <w:rFonts w:ascii="Bookman Old Style" w:hAnsi="Bookman Old Style"/>
        </w:rPr>
        <w:t xml:space="preserve"> being compiled. </w:t>
      </w:r>
    </w:p>
    <w:p w:rsidR="00495DD1" w:rsidRPr="00F771AB" w:rsidRDefault="00495DD1" w:rsidP="00864B27">
      <w:pPr>
        <w:pStyle w:val="NoSpacing"/>
        <w:jc w:val="both"/>
        <w:rPr>
          <w:rFonts w:ascii="Bookman Old Style" w:hAnsi="Bookman Old Style"/>
        </w:rPr>
      </w:pPr>
    </w:p>
    <w:p w:rsidR="000844E5" w:rsidRPr="00F771AB" w:rsidRDefault="00495DD1" w:rsidP="00864B27">
      <w:pPr>
        <w:pStyle w:val="NoSpacing"/>
        <w:jc w:val="both"/>
        <w:rPr>
          <w:rFonts w:ascii="Bookman Old Style" w:hAnsi="Bookman Old Style"/>
        </w:rPr>
      </w:pPr>
      <w:r w:rsidRPr="00F771AB">
        <w:rPr>
          <w:rFonts w:ascii="Bookman Old Style" w:hAnsi="Bookman Old Style"/>
        </w:rPr>
        <w:t xml:space="preserve">                     The information from the block level plans was compiled and the District Health Action Plan was prepared. </w:t>
      </w:r>
    </w:p>
    <w:p w:rsidR="000844E5" w:rsidRPr="00F771AB" w:rsidRDefault="000844E5" w:rsidP="00864B27">
      <w:pPr>
        <w:pStyle w:val="NoSpacing"/>
        <w:jc w:val="both"/>
        <w:rPr>
          <w:rFonts w:ascii="Bookman Old Style" w:hAnsi="Bookman Old Style"/>
        </w:rPr>
      </w:pPr>
    </w:p>
    <w:p w:rsidR="00495DD1" w:rsidRPr="00895E99" w:rsidRDefault="00495DD1" w:rsidP="00F771AB">
      <w:pPr>
        <w:pStyle w:val="NoSpacing"/>
        <w:rPr>
          <w:rFonts w:ascii="Bookman Old Style" w:hAnsi="Bookman Old Style"/>
          <w:b/>
        </w:rPr>
      </w:pPr>
      <w:r w:rsidRPr="00895E99">
        <w:rPr>
          <w:rFonts w:ascii="Bookman Old Style" w:hAnsi="Bookman Old Style"/>
          <w:b/>
        </w:rPr>
        <w:t>SITUATIONAL ANALYSIS</w:t>
      </w:r>
    </w:p>
    <w:p w:rsidR="00495DD1" w:rsidRPr="00895E99" w:rsidRDefault="00495DD1" w:rsidP="00F771AB">
      <w:pPr>
        <w:pStyle w:val="NoSpacing"/>
        <w:rPr>
          <w:rFonts w:ascii="Bookman Old Style" w:hAnsi="Bookman Old Style"/>
          <w:b/>
        </w:rPr>
      </w:pPr>
    </w:p>
    <w:p w:rsidR="00F332B0"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895E99">
        <w:rPr>
          <w:rFonts w:ascii="Bookman Old Style" w:hAnsi="Bookman Old Style"/>
          <w:b/>
        </w:rPr>
        <w:t>Tening Block:</w:t>
      </w:r>
      <w:r w:rsidRPr="00F771AB">
        <w:rPr>
          <w:rFonts w:ascii="Bookman Old Style" w:hAnsi="Bookman Old Style"/>
        </w:rPr>
        <w:t xml:space="preserve"> In Tening block there are 4 PHCs</w:t>
      </w:r>
      <w:r w:rsidR="00F332B0" w:rsidRPr="00F771AB">
        <w:rPr>
          <w:rFonts w:ascii="Bookman Old Style" w:hAnsi="Bookman Old Style"/>
        </w:rPr>
        <w:t>- Ntuma, Tening, Azailong &amp; Mbaulwa PHC</w:t>
      </w:r>
      <w:r w:rsidRPr="00F771AB">
        <w:rPr>
          <w:rFonts w:ascii="Bookman Old Style" w:hAnsi="Bookman Old Style"/>
        </w:rPr>
        <w:t xml:space="preserve"> and 1 sub-centre</w:t>
      </w:r>
      <w:r w:rsidR="00F332B0" w:rsidRPr="00F771AB">
        <w:rPr>
          <w:rFonts w:ascii="Bookman Old Style" w:hAnsi="Bookman Old Style"/>
        </w:rPr>
        <w:t xml:space="preserve"> – Nsong sc</w:t>
      </w:r>
      <w:r w:rsidRPr="00F771AB">
        <w:rPr>
          <w:rFonts w:ascii="Bookman Old Style" w:hAnsi="Bookman Old Style"/>
        </w:rPr>
        <w:t xml:space="preserve">. </w:t>
      </w:r>
      <w:r w:rsidR="00590841" w:rsidRPr="00F771AB">
        <w:rPr>
          <w:rFonts w:ascii="Bookman Old Style" w:hAnsi="Bookman Old Style"/>
        </w:rPr>
        <w:t>The whole block as a whole is underserved and hard to reach area with no public transportation.</w:t>
      </w:r>
    </w:p>
    <w:p w:rsidR="00495DD1" w:rsidRPr="00F771AB" w:rsidRDefault="00495DD1" w:rsidP="00864B27">
      <w:pPr>
        <w:pStyle w:val="NoSpacing"/>
        <w:jc w:val="both"/>
        <w:rPr>
          <w:rFonts w:ascii="Bookman Old Style" w:hAnsi="Bookman Old Style"/>
        </w:rPr>
      </w:pPr>
    </w:p>
    <w:p w:rsidR="00244A8E" w:rsidRDefault="00F332B0" w:rsidP="00864B27">
      <w:pPr>
        <w:pStyle w:val="NoSpacing"/>
        <w:jc w:val="both"/>
        <w:rPr>
          <w:rFonts w:ascii="Bookman Old Style" w:hAnsi="Bookman Old Style"/>
        </w:rPr>
      </w:pPr>
      <w:r w:rsidRPr="00F771AB">
        <w:rPr>
          <w:rFonts w:ascii="Bookman Old Style" w:hAnsi="Bookman Old Style"/>
        </w:rPr>
        <w:t xml:space="preserve">       </w:t>
      </w:r>
      <w:r w:rsidR="00244A8E">
        <w:rPr>
          <w:rFonts w:ascii="Bookman Old Style" w:hAnsi="Bookman Old Style"/>
        </w:rPr>
        <w:t>Historically the Tening Health Unit started as a Dispensary in early 1950s and was upgraded to Civil Hospital in the 1970s and was later downgraded to PHC in 1990s.</w:t>
      </w:r>
    </w:p>
    <w:p w:rsidR="00244A8E" w:rsidRDefault="00244A8E" w:rsidP="00864B27">
      <w:pPr>
        <w:pStyle w:val="NoSpacing"/>
        <w:jc w:val="both"/>
        <w:rPr>
          <w:rFonts w:ascii="Bookman Old Style" w:hAnsi="Bookman Old Style"/>
        </w:rPr>
      </w:pPr>
    </w:p>
    <w:p w:rsidR="00033572" w:rsidRDefault="00033572" w:rsidP="00864B27">
      <w:pPr>
        <w:pStyle w:val="NoSpacing"/>
        <w:ind w:firstLine="720"/>
        <w:jc w:val="both"/>
        <w:rPr>
          <w:rFonts w:ascii="Bookman Old Style" w:hAnsi="Bookman Old Style"/>
        </w:rPr>
      </w:pPr>
      <w:r w:rsidRPr="00F771AB">
        <w:rPr>
          <w:rFonts w:ascii="Bookman Old Style" w:hAnsi="Bookman Old Style"/>
        </w:rPr>
        <w:t>Though there are 4 PHCs</w:t>
      </w:r>
      <w:r w:rsidR="00244A8E">
        <w:rPr>
          <w:rFonts w:ascii="Bookman Old Style" w:hAnsi="Bookman Old Style"/>
        </w:rPr>
        <w:t xml:space="preserve"> functioning in Tening Block</w:t>
      </w:r>
      <w:r w:rsidRPr="00F771AB">
        <w:rPr>
          <w:rFonts w:ascii="Bookman Old Style" w:hAnsi="Bookman Old Style"/>
        </w:rPr>
        <w:t>, due to manpower shortage and inadequate infrastructure of other PHCs coupled with nonexistent public transport, it is necessary to upgrade Tening PHC to CHC. Tening PHC has adequate physical infrastructure in place.</w:t>
      </w:r>
      <w:r w:rsidR="00244A8E">
        <w:rPr>
          <w:rFonts w:ascii="Bookman Old Style" w:hAnsi="Bookman Old Style"/>
        </w:rPr>
        <w:t xml:space="preserve"> </w:t>
      </w:r>
    </w:p>
    <w:p w:rsidR="00244A8E" w:rsidRPr="00F771AB" w:rsidRDefault="00244A8E" w:rsidP="00864B27">
      <w:pPr>
        <w:pStyle w:val="NoSpacing"/>
        <w:ind w:firstLine="720"/>
        <w:jc w:val="both"/>
        <w:rPr>
          <w:rFonts w:ascii="Bookman Old Style" w:hAnsi="Bookman Old Style"/>
        </w:rPr>
      </w:pPr>
    </w:p>
    <w:p w:rsidR="00495DD1" w:rsidRPr="00F771AB" w:rsidRDefault="00F332B0" w:rsidP="00864B27">
      <w:pPr>
        <w:pStyle w:val="NoSpacing"/>
        <w:ind w:firstLine="720"/>
        <w:jc w:val="both"/>
        <w:rPr>
          <w:rFonts w:ascii="Bookman Old Style" w:hAnsi="Bookman Old Style"/>
        </w:rPr>
      </w:pPr>
      <w:r w:rsidRPr="00F771AB">
        <w:rPr>
          <w:rFonts w:ascii="Bookman Old Style" w:hAnsi="Bookman Old Style"/>
        </w:rPr>
        <w:t xml:space="preserve"> The Nsong sc</w:t>
      </w:r>
      <w:r w:rsidR="00495DD1" w:rsidRPr="00F771AB">
        <w:rPr>
          <w:rFonts w:ascii="Bookman Old Style" w:hAnsi="Bookman Old Style"/>
        </w:rPr>
        <w:t xml:space="preserve"> infrastructure is adequate and although a sub-c</w:t>
      </w:r>
      <w:r w:rsidR="00590841" w:rsidRPr="00F771AB">
        <w:rPr>
          <w:rFonts w:ascii="Bookman Old Style" w:hAnsi="Bookman Old Style"/>
        </w:rPr>
        <w:t>entre, considering its location &amp; remoteness</w:t>
      </w:r>
      <w:r w:rsidR="00033572" w:rsidRPr="00F771AB">
        <w:rPr>
          <w:rFonts w:ascii="Bookman Old Style" w:hAnsi="Bookman Old Style"/>
        </w:rPr>
        <w:t xml:space="preserve"> catering to 8 villages</w:t>
      </w:r>
      <w:r w:rsidR="00590841" w:rsidRPr="00F771AB">
        <w:rPr>
          <w:rFonts w:ascii="Bookman Old Style" w:hAnsi="Bookman Old Style"/>
        </w:rPr>
        <w:t>, Nsong sc needs to be upgraded to full</w:t>
      </w:r>
      <w:r w:rsidR="00033572" w:rsidRPr="00F771AB">
        <w:rPr>
          <w:rFonts w:ascii="Bookman Old Style" w:hAnsi="Bookman Old Style"/>
        </w:rPr>
        <w:t>y</w:t>
      </w:r>
      <w:r w:rsidR="00590841" w:rsidRPr="00F771AB">
        <w:rPr>
          <w:rFonts w:ascii="Bookman Old Style" w:hAnsi="Bookman Old Style"/>
        </w:rPr>
        <w:t xml:space="preserve"> fledged PHC</w:t>
      </w:r>
      <w:r w:rsidR="00495DD1" w:rsidRPr="00F771AB">
        <w:rPr>
          <w:rFonts w:ascii="Bookman Old Style" w:hAnsi="Bookman Old Style"/>
        </w:rPr>
        <w:t xml:space="preserve">. </w:t>
      </w:r>
    </w:p>
    <w:p w:rsidR="00495DD1" w:rsidRPr="00F771AB" w:rsidRDefault="00495DD1" w:rsidP="00864B27">
      <w:pPr>
        <w:pStyle w:val="NoSpacing"/>
        <w:jc w:val="both"/>
        <w:rPr>
          <w:rFonts w:ascii="Bookman Old Style" w:hAnsi="Bookman Old Style"/>
        </w:rPr>
      </w:pPr>
    </w:p>
    <w:p w:rsidR="00495DD1" w:rsidRPr="00F771AB" w:rsidRDefault="00495DD1" w:rsidP="00864B27">
      <w:pPr>
        <w:pStyle w:val="NoSpacing"/>
        <w:jc w:val="both"/>
        <w:rPr>
          <w:rFonts w:ascii="Bookman Old Style" w:hAnsi="Bookman Old Style"/>
        </w:rPr>
      </w:pPr>
      <w:r w:rsidRPr="00895E99">
        <w:rPr>
          <w:rFonts w:ascii="Bookman Old Style" w:hAnsi="Bookman Old Style"/>
          <w:b/>
        </w:rPr>
        <w:t xml:space="preserve">      Peren Block:</w:t>
      </w:r>
      <w:r w:rsidRPr="00F771AB">
        <w:rPr>
          <w:rFonts w:ascii="Bookman Old Style" w:hAnsi="Bookman Old Style"/>
        </w:rPr>
        <w:t xml:space="preserve"> All the 5 sub-centers</w:t>
      </w:r>
      <w:r w:rsidR="00F50C96" w:rsidRPr="00F771AB">
        <w:rPr>
          <w:rFonts w:ascii="Bookman Old Style" w:hAnsi="Bookman Old Style"/>
        </w:rPr>
        <w:t xml:space="preserve"> – Old Peren, Mpai, New Puilwa, Pedi &amp; Benreu sc</w:t>
      </w:r>
      <w:r w:rsidRPr="00F771AB">
        <w:rPr>
          <w:rFonts w:ascii="Bookman Old Style" w:hAnsi="Bookman Old Style"/>
        </w:rPr>
        <w:t xml:space="preserve"> are evenly distributed. Poilwa PHC is re</w:t>
      </w:r>
      <w:r w:rsidR="00F50C96" w:rsidRPr="00F771AB">
        <w:rPr>
          <w:rFonts w:ascii="Bookman Old Style" w:hAnsi="Bookman Old Style"/>
        </w:rPr>
        <w:t xml:space="preserve">mote and the present PHC building needs separate transformer to make it functional. Poilwa requires </w:t>
      </w:r>
      <w:r w:rsidRPr="00F771AB">
        <w:rPr>
          <w:rFonts w:ascii="Bookman Old Style" w:hAnsi="Bookman Old Style"/>
        </w:rPr>
        <w:t xml:space="preserve">1 ambulance. District Hospital OT extension is required with blood storage facility to make </w:t>
      </w:r>
      <w:r w:rsidR="00033572" w:rsidRPr="00F771AB">
        <w:rPr>
          <w:rFonts w:ascii="Bookman Old Style" w:hAnsi="Bookman Old Style"/>
        </w:rPr>
        <w:t>it functioning</w:t>
      </w:r>
      <w:r w:rsidRPr="00F771AB">
        <w:rPr>
          <w:rFonts w:ascii="Bookman Old Style" w:hAnsi="Bookman Old Style"/>
        </w:rPr>
        <w:t xml:space="preserve"> FRU.</w:t>
      </w:r>
    </w:p>
    <w:p w:rsidR="00495DD1" w:rsidRPr="00F771AB" w:rsidRDefault="00495DD1"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895E99">
        <w:rPr>
          <w:rFonts w:ascii="Bookman Old Style" w:hAnsi="Bookman Old Style"/>
          <w:b/>
        </w:rPr>
        <w:t>Athibung Block:</w:t>
      </w:r>
      <w:r w:rsidRPr="00F771AB">
        <w:rPr>
          <w:rFonts w:ascii="Bookman Old Style" w:hAnsi="Bookman Old Style"/>
        </w:rPr>
        <w:t xml:space="preserve"> Athibung Block is the most backward block in the district and has the highest population of BPL. There are 4 sub-</w:t>
      </w:r>
      <w:r w:rsidR="006D03B6" w:rsidRPr="00F771AB">
        <w:rPr>
          <w:rFonts w:ascii="Bookman Old Style" w:hAnsi="Bookman Old Style"/>
        </w:rPr>
        <w:t>centers</w:t>
      </w:r>
      <w:r w:rsidR="00F50C96" w:rsidRPr="00F771AB">
        <w:rPr>
          <w:rFonts w:ascii="Bookman Old Style" w:hAnsi="Bookman Old Style"/>
        </w:rPr>
        <w:t xml:space="preserve"> – Bongkolong, Ikiesingram, New Nkio &amp; K</w:t>
      </w:r>
      <w:r w:rsidR="005F708D" w:rsidRPr="00F771AB">
        <w:rPr>
          <w:rFonts w:ascii="Bookman Old Style" w:hAnsi="Bookman Old Style"/>
        </w:rPr>
        <w:t>helma sc. The building of – Ikiesingram</w:t>
      </w:r>
      <w:r w:rsidR="009458B7" w:rsidRPr="00F771AB">
        <w:rPr>
          <w:rFonts w:ascii="Bookman Old Style" w:hAnsi="Bookman Old Style"/>
        </w:rPr>
        <w:t xml:space="preserve"> &amp; Khelma</w:t>
      </w:r>
      <w:r w:rsidR="005F708D" w:rsidRPr="00F771AB">
        <w:rPr>
          <w:rFonts w:ascii="Bookman Old Style" w:hAnsi="Bookman Old Style"/>
        </w:rPr>
        <w:t xml:space="preserve"> sc needs major R/R, New Nkio</w:t>
      </w:r>
      <w:r w:rsidR="009458B7" w:rsidRPr="00F771AB">
        <w:rPr>
          <w:rFonts w:ascii="Bookman Old Style" w:hAnsi="Bookman Old Style"/>
        </w:rPr>
        <w:t xml:space="preserve"> sc needs a totally new building since most of the sc building is being eaten by termites.</w:t>
      </w:r>
      <w:r w:rsidRPr="00F771AB">
        <w:rPr>
          <w:rFonts w:ascii="Bookman Old Style" w:hAnsi="Bookman Old Style"/>
        </w:rPr>
        <w:t xml:space="preserve"> Due to logistic problems health workers attend very in</w:t>
      </w:r>
      <w:r w:rsidR="006D03B6" w:rsidRPr="00F771AB">
        <w:rPr>
          <w:rFonts w:ascii="Bookman Old Style" w:hAnsi="Bookman Old Style"/>
        </w:rPr>
        <w:t>frequently and during the rainy</w:t>
      </w:r>
      <w:r w:rsidRPr="00F771AB">
        <w:rPr>
          <w:rFonts w:ascii="Bookman Old Style" w:hAnsi="Bookman Old Style"/>
        </w:rPr>
        <w:t xml:space="preserve"> seasons they cannot go to the health center. So, it is necessary to make 1 staff quarters in all t</w:t>
      </w:r>
      <w:r w:rsidR="00305999" w:rsidRPr="00F771AB">
        <w:rPr>
          <w:rFonts w:ascii="Bookman Old Style" w:hAnsi="Bookman Old Style"/>
        </w:rPr>
        <w:t>he sub-centers. Athibung PHC needs to be upgraded to CHC</w:t>
      </w:r>
      <w:r w:rsidRPr="00F771AB">
        <w:rPr>
          <w:rFonts w:ascii="Bookman Old Style" w:hAnsi="Bookman Old Style"/>
        </w:rPr>
        <w:t>.</w:t>
      </w:r>
    </w:p>
    <w:p w:rsidR="009801FE" w:rsidRPr="00F771AB" w:rsidRDefault="009801FE" w:rsidP="00864B27">
      <w:pPr>
        <w:pStyle w:val="NoSpacing"/>
        <w:jc w:val="both"/>
        <w:rPr>
          <w:rFonts w:ascii="Bookman Old Style" w:hAnsi="Bookman Old Style"/>
        </w:rPr>
      </w:pPr>
      <w:r w:rsidRPr="00F771AB">
        <w:rPr>
          <w:rFonts w:ascii="Bookman Old Style" w:hAnsi="Bookman Old Style"/>
        </w:rPr>
        <w:tab/>
      </w:r>
      <w:proofErr w:type="gramStart"/>
      <w:r w:rsidRPr="00F771AB">
        <w:rPr>
          <w:rFonts w:ascii="Bookman Old Style" w:hAnsi="Bookman Old Style"/>
        </w:rPr>
        <w:t>Bongkolong sc to be upgraded to PHC.</w:t>
      </w:r>
      <w:proofErr w:type="gramEnd"/>
    </w:p>
    <w:p w:rsidR="00495DD1" w:rsidRPr="00F771AB" w:rsidRDefault="00495DD1" w:rsidP="00864B27">
      <w:pPr>
        <w:pStyle w:val="NoSpacing"/>
        <w:jc w:val="both"/>
        <w:rPr>
          <w:rFonts w:ascii="Bookman Old Style" w:hAnsi="Bookman Old Style"/>
        </w:rPr>
      </w:pPr>
    </w:p>
    <w:p w:rsidR="00495DD1" w:rsidRPr="00F771AB" w:rsidRDefault="00B81178" w:rsidP="00864B27">
      <w:pPr>
        <w:pStyle w:val="NoSpacing"/>
        <w:jc w:val="both"/>
        <w:rPr>
          <w:rFonts w:ascii="Bookman Old Style" w:hAnsi="Bookman Old Style"/>
        </w:rPr>
      </w:pPr>
      <w:r>
        <w:rPr>
          <w:rFonts w:ascii="Bookman Old Style" w:hAnsi="Bookman Old Style"/>
        </w:rPr>
        <w:t xml:space="preserve">     </w:t>
      </w:r>
      <w:r w:rsidR="00495DD1" w:rsidRPr="00B81178">
        <w:rPr>
          <w:rFonts w:ascii="Bookman Old Style" w:hAnsi="Bookman Old Style"/>
          <w:b/>
        </w:rPr>
        <w:t>Jalukie Block:</w:t>
      </w:r>
      <w:r w:rsidR="00495DD1" w:rsidRPr="00F771AB">
        <w:rPr>
          <w:rFonts w:ascii="Bookman Old Style" w:hAnsi="Bookman Old Style"/>
        </w:rPr>
        <w:t xml:space="preserve"> This block is well connected and easily accessible. The 6 Sub-</w:t>
      </w:r>
      <w:r w:rsidR="006D03B6" w:rsidRPr="00F771AB">
        <w:rPr>
          <w:rFonts w:ascii="Bookman Old Style" w:hAnsi="Bookman Old Style"/>
        </w:rPr>
        <w:t>centers</w:t>
      </w:r>
      <w:r w:rsidR="00495DD1" w:rsidRPr="00F771AB">
        <w:rPr>
          <w:rFonts w:ascii="Bookman Old Style" w:hAnsi="Bookman Old Style"/>
        </w:rPr>
        <w:t xml:space="preserve"> </w:t>
      </w:r>
      <w:r w:rsidR="00305999" w:rsidRPr="00F771AB">
        <w:rPr>
          <w:rFonts w:ascii="Bookman Old Style" w:hAnsi="Bookman Old Style"/>
        </w:rPr>
        <w:t xml:space="preserve">– Punglwa, Gaili, Mhainamtsi, Samzuiram, Lilen &amp; Saijang sc </w:t>
      </w:r>
      <w:r w:rsidR="00495DD1" w:rsidRPr="00F771AB">
        <w:rPr>
          <w:rFonts w:ascii="Bookman Old Style" w:hAnsi="Bookman Old Style"/>
        </w:rPr>
        <w:t>are well placed and functioning well.</w:t>
      </w:r>
      <w:r w:rsidR="00305999" w:rsidRPr="00F771AB">
        <w:rPr>
          <w:rFonts w:ascii="Bookman Old Style" w:hAnsi="Bookman Old Style"/>
        </w:rPr>
        <w:t xml:space="preserve"> The new sc at Jalukie Zandi has starte</w:t>
      </w:r>
      <w:r w:rsidR="00DC6121" w:rsidRPr="00F771AB">
        <w:rPr>
          <w:rFonts w:ascii="Bookman Old Style" w:hAnsi="Bookman Old Style"/>
        </w:rPr>
        <w:t>d to function from October 2019 and urgent requirement is to make it a delivery point.</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The CHC is well located. Jalukie is easily accessible from all the blocks and the whole populace finds it</w:t>
      </w:r>
      <w:r w:rsidR="006D03B6" w:rsidRPr="00F771AB">
        <w:rPr>
          <w:rFonts w:ascii="Bookman Old Style" w:hAnsi="Bookman Old Style"/>
        </w:rPr>
        <w:t xml:space="preserve"> more accessible. The OPD load </w:t>
      </w:r>
      <w:r w:rsidRPr="00F771AB">
        <w:rPr>
          <w:rFonts w:ascii="Bookman Old Style" w:hAnsi="Bookman Old Style"/>
        </w:rPr>
        <w:t>is more than the district hospital. If th</w:t>
      </w:r>
      <w:r w:rsidR="007C7740" w:rsidRPr="00F771AB">
        <w:rPr>
          <w:rFonts w:ascii="Bookman Old Style" w:hAnsi="Bookman Old Style"/>
        </w:rPr>
        <w:t>is CHC becomes a functional FRU with posting of critical specialist,</w:t>
      </w:r>
      <w:r w:rsidRPr="00F771AB">
        <w:rPr>
          <w:rFonts w:ascii="Bookman Old Style" w:hAnsi="Bookman Old Style"/>
        </w:rPr>
        <w:t xml:space="preserve"> many emergency cases will not have to go to </w:t>
      </w:r>
      <w:r w:rsidR="005F708D" w:rsidRPr="00F771AB">
        <w:rPr>
          <w:rFonts w:ascii="Bookman Old Style" w:hAnsi="Bookman Old Style"/>
        </w:rPr>
        <w:t>the neighboring</w:t>
      </w:r>
      <w:r w:rsidRPr="00F771AB">
        <w:rPr>
          <w:rFonts w:ascii="Bookman Old Style" w:hAnsi="Bookman Old Style"/>
        </w:rPr>
        <w:t xml:space="preserve"> districts.</w:t>
      </w:r>
    </w:p>
    <w:p w:rsidR="00495DD1" w:rsidRPr="00F771AB" w:rsidRDefault="00495DD1" w:rsidP="00864B27">
      <w:pPr>
        <w:pStyle w:val="NoSpacing"/>
        <w:jc w:val="both"/>
        <w:rPr>
          <w:rFonts w:ascii="Bookman Old Style" w:hAnsi="Bookman Old Style"/>
        </w:rPr>
      </w:pPr>
    </w:p>
    <w:p w:rsidR="00495DD1" w:rsidRPr="00895E99" w:rsidRDefault="00495DD1" w:rsidP="00864B27">
      <w:pPr>
        <w:pStyle w:val="NoSpacing"/>
        <w:jc w:val="both"/>
        <w:rPr>
          <w:rFonts w:ascii="Bookman Old Style" w:hAnsi="Bookman Old Style"/>
          <w:b/>
        </w:rPr>
      </w:pPr>
      <w:r w:rsidRPr="00895E99">
        <w:rPr>
          <w:rFonts w:ascii="Bookman Old Style" w:hAnsi="Bookman Old Style"/>
          <w:b/>
          <w:i/>
        </w:rPr>
        <w:t>Critical analysis</w:t>
      </w:r>
      <w:r w:rsidRPr="00895E99">
        <w:rPr>
          <w:rFonts w:ascii="Bookman Old Style" w:hAnsi="Bookman Old Style"/>
          <w:b/>
        </w:rPr>
        <w:t>:</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While reviewing the existing data, due to poor communication and backwardness of the area, the following initiative needs to be taken up on priority basis.</w:t>
      </w:r>
    </w:p>
    <w:p w:rsidR="00495DD1" w:rsidRPr="00F771AB" w:rsidRDefault="00495DD1" w:rsidP="00864B27">
      <w:pPr>
        <w:pStyle w:val="NoSpacing"/>
        <w:jc w:val="both"/>
        <w:rPr>
          <w:rFonts w:ascii="Bookman Old Style" w:hAnsi="Bookman Old Style"/>
        </w:rPr>
      </w:pPr>
    </w:p>
    <w:p w:rsidR="00495DD1" w:rsidRPr="00B81178" w:rsidRDefault="00495DD1" w:rsidP="00864B27">
      <w:pPr>
        <w:pStyle w:val="NoSpacing"/>
        <w:jc w:val="both"/>
        <w:rPr>
          <w:rFonts w:ascii="Bookman Old Style" w:hAnsi="Bookman Old Style"/>
          <w:b/>
        </w:rPr>
      </w:pPr>
      <w:r w:rsidRPr="00B81178">
        <w:rPr>
          <w:rFonts w:ascii="Bookman Old Style" w:hAnsi="Bookman Old Style"/>
          <w:b/>
          <w:i/>
        </w:rPr>
        <w:t>Man-Power</w:t>
      </w:r>
      <w:r w:rsidRPr="00B81178">
        <w:rPr>
          <w:rFonts w:ascii="Bookman Old Style" w:hAnsi="Bookman Old Style"/>
          <w:b/>
        </w:rPr>
        <w:t>:</w:t>
      </w:r>
    </w:p>
    <w:p w:rsidR="007C7740" w:rsidRPr="00F771AB" w:rsidRDefault="007C7740" w:rsidP="00864B27">
      <w:pPr>
        <w:pStyle w:val="NoSpacing"/>
        <w:jc w:val="both"/>
        <w:rPr>
          <w:rFonts w:ascii="Bookman Old Style" w:hAnsi="Bookman Old Style"/>
        </w:rPr>
      </w:pPr>
      <w:r w:rsidRPr="00F771AB">
        <w:rPr>
          <w:rFonts w:ascii="Bookman Old Style" w:hAnsi="Bookman Old Style"/>
        </w:rPr>
        <w:t>DH &amp; CHC needs 1 anesthetist, 1 GDMO each on priority.</w:t>
      </w:r>
    </w:p>
    <w:p w:rsidR="007C7740" w:rsidRPr="00F771AB" w:rsidRDefault="007C7740" w:rsidP="00864B27">
      <w:pPr>
        <w:pStyle w:val="NoSpacing"/>
        <w:jc w:val="both"/>
        <w:rPr>
          <w:rFonts w:ascii="Bookman Old Style" w:hAnsi="Bookman Old Style"/>
        </w:rPr>
      </w:pPr>
      <w:proofErr w:type="gramStart"/>
      <w:r w:rsidRPr="00F771AB">
        <w:rPr>
          <w:rFonts w:ascii="Bookman Old Style" w:hAnsi="Bookman Old Style"/>
        </w:rPr>
        <w:t>Additional MO for Tening PHC &amp; Athibung PHC to make it fully functional 24x7.</w:t>
      </w:r>
      <w:proofErr w:type="gramEnd"/>
    </w:p>
    <w:p w:rsidR="007C7740" w:rsidRPr="00F771AB" w:rsidRDefault="007C7740" w:rsidP="00864B27">
      <w:pPr>
        <w:pStyle w:val="NoSpacing"/>
        <w:jc w:val="both"/>
        <w:rPr>
          <w:rFonts w:ascii="Bookman Old Style" w:hAnsi="Bookman Old Style"/>
        </w:rPr>
      </w:pPr>
      <w:r w:rsidRPr="00F771AB">
        <w:rPr>
          <w:rFonts w:ascii="Bookman Old Style" w:hAnsi="Bookman Old Style"/>
        </w:rPr>
        <w:t>1 MO for Mbaulwa PHC</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 xml:space="preserve"> </w:t>
      </w:r>
      <w:r w:rsidRPr="00F771AB">
        <w:rPr>
          <w:rFonts w:ascii="Bookman Old Style" w:hAnsi="Bookman Old Style"/>
        </w:rPr>
        <w:tab/>
      </w:r>
    </w:p>
    <w:p w:rsidR="00495DD1" w:rsidRPr="00B81178" w:rsidRDefault="00495DD1" w:rsidP="00864B27">
      <w:pPr>
        <w:pStyle w:val="NoSpacing"/>
        <w:jc w:val="both"/>
        <w:rPr>
          <w:rFonts w:ascii="Bookman Old Style" w:hAnsi="Bookman Old Style"/>
          <w:b/>
        </w:rPr>
      </w:pPr>
      <w:r w:rsidRPr="00B81178">
        <w:rPr>
          <w:rFonts w:ascii="Bookman Old Style" w:hAnsi="Bookman Old Style"/>
          <w:b/>
          <w:i/>
        </w:rPr>
        <w:t>Infrastructure</w:t>
      </w:r>
      <w:r w:rsidRPr="00B81178">
        <w:rPr>
          <w:rFonts w:ascii="Bookman Old Style" w:hAnsi="Bookman Old Style"/>
          <w:b/>
        </w:rPr>
        <w:t xml:space="preserve">: </w:t>
      </w:r>
    </w:p>
    <w:p w:rsidR="006D03B6" w:rsidRPr="00F771AB" w:rsidRDefault="00495DD1" w:rsidP="00864B27">
      <w:pPr>
        <w:pStyle w:val="NoSpacing"/>
        <w:jc w:val="both"/>
        <w:rPr>
          <w:rFonts w:ascii="Bookman Old Style" w:hAnsi="Bookman Old Style"/>
        </w:rPr>
      </w:pPr>
      <w:r w:rsidRPr="00F771AB">
        <w:rPr>
          <w:rFonts w:ascii="Bookman Old Style" w:hAnsi="Bookman Old Style"/>
        </w:rPr>
        <w:t xml:space="preserve">DH needs to extend a room for OT for zoning. Peren district as a whole does not have a mortuary and hence construction </w:t>
      </w:r>
      <w:r w:rsidR="00B33828" w:rsidRPr="00F771AB">
        <w:rPr>
          <w:rFonts w:ascii="Bookman Old Style" w:hAnsi="Bookman Old Style"/>
        </w:rPr>
        <w:t>of mortuary at CHC</w:t>
      </w:r>
      <w:r w:rsidR="007C7740" w:rsidRPr="00F771AB">
        <w:rPr>
          <w:rFonts w:ascii="Bookman Old Style" w:hAnsi="Bookman Old Style"/>
        </w:rPr>
        <w:t xml:space="preserve"> is required.</w:t>
      </w:r>
      <w:r w:rsidRPr="00F771AB">
        <w:rPr>
          <w:rFonts w:ascii="Bookman Old Style" w:hAnsi="Bookman Old Style"/>
        </w:rPr>
        <w:t xml:space="preserve"> </w:t>
      </w:r>
    </w:p>
    <w:p w:rsidR="00803BE1" w:rsidRPr="00F771AB" w:rsidRDefault="006D03B6" w:rsidP="00864B27">
      <w:pPr>
        <w:pStyle w:val="NoSpacing"/>
        <w:jc w:val="both"/>
        <w:rPr>
          <w:rFonts w:ascii="Bookman Old Style" w:hAnsi="Bookman Old Style"/>
        </w:rPr>
      </w:pPr>
      <w:r w:rsidRPr="00F771AB">
        <w:rPr>
          <w:rFonts w:ascii="Bookman Old Style" w:hAnsi="Bookman Old Style"/>
        </w:rPr>
        <w:t xml:space="preserve">Extension of </w:t>
      </w:r>
      <w:proofErr w:type="spellStart"/>
      <w:r w:rsidRPr="00F771AB">
        <w:rPr>
          <w:rFonts w:ascii="Bookman Old Style" w:hAnsi="Bookman Old Style"/>
        </w:rPr>
        <w:t>labour</w:t>
      </w:r>
      <w:proofErr w:type="spellEnd"/>
      <w:r w:rsidRPr="00F771AB">
        <w:rPr>
          <w:rFonts w:ascii="Bookman Old Style" w:hAnsi="Bookman Old Style"/>
        </w:rPr>
        <w:t xml:space="preserve"> room and OT is urgently required at CHC Jalukie. </w:t>
      </w:r>
    </w:p>
    <w:p w:rsidR="006D03B6" w:rsidRPr="00F771AB" w:rsidRDefault="00495DD1" w:rsidP="00864B27">
      <w:pPr>
        <w:pStyle w:val="NoSpacing"/>
        <w:jc w:val="both"/>
        <w:rPr>
          <w:rFonts w:ascii="Bookman Old Style" w:hAnsi="Bookman Old Style"/>
        </w:rPr>
      </w:pPr>
      <w:r w:rsidRPr="00F771AB">
        <w:rPr>
          <w:rFonts w:ascii="Bookman Old Style" w:hAnsi="Bookman Old Style"/>
        </w:rPr>
        <w:t xml:space="preserve">Since the </w:t>
      </w:r>
      <w:proofErr w:type="spellStart"/>
      <w:r w:rsidRPr="00F771AB">
        <w:rPr>
          <w:rFonts w:ascii="Bookman Old Style" w:hAnsi="Bookman Old Style"/>
        </w:rPr>
        <w:t>upgradation</w:t>
      </w:r>
      <w:proofErr w:type="spellEnd"/>
      <w:r w:rsidRPr="00F771AB">
        <w:rPr>
          <w:rFonts w:ascii="Bookman Old Style" w:hAnsi="Bookman Old Style"/>
        </w:rPr>
        <w:t xml:space="preserve"> of Mbaulwa from Sub-Centre to PHC, no infrastructural development has been done and the PHC is still r</w:t>
      </w:r>
      <w:r w:rsidR="006D03B6" w:rsidRPr="00F771AB">
        <w:rPr>
          <w:rFonts w:ascii="Bookman Old Style" w:hAnsi="Bookman Old Style"/>
        </w:rPr>
        <w:t>unning in a Sub Centre building and as such needs a new PHC building.</w:t>
      </w:r>
      <w:r w:rsidR="00DC6121" w:rsidRPr="00F771AB">
        <w:rPr>
          <w:rFonts w:ascii="Bookman Old Style" w:hAnsi="Bookman Old Style"/>
        </w:rPr>
        <w:t xml:space="preserve"> </w:t>
      </w:r>
    </w:p>
    <w:p w:rsidR="00495DD1" w:rsidRPr="00F771AB" w:rsidRDefault="00DC6121" w:rsidP="00864B27">
      <w:pPr>
        <w:pStyle w:val="NoSpacing"/>
        <w:jc w:val="both"/>
        <w:rPr>
          <w:rFonts w:ascii="Bookman Old Style" w:hAnsi="Bookman Old Style"/>
        </w:rPr>
      </w:pPr>
      <w:r w:rsidRPr="00F771AB">
        <w:rPr>
          <w:rFonts w:ascii="Bookman Old Style" w:hAnsi="Bookman Old Style"/>
        </w:rPr>
        <w:t>New PHC building for Dungki PHC is required since the present PHC building is in a dilapidated condition.</w:t>
      </w:r>
    </w:p>
    <w:p w:rsidR="005F708D" w:rsidRPr="00F771AB" w:rsidRDefault="005F708D" w:rsidP="00864B27">
      <w:pPr>
        <w:pStyle w:val="NoSpacing"/>
        <w:jc w:val="both"/>
        <w:rPr>
          <w:rFonts w:ascii="Bookman Old Style" w:hAnsi="Bookman Old Style"/>
        </w:rPr>
      </w:pPr>
      <w:r w:rsidRPr="00F771AB">
        <w:rPr>
          <w:rFonts w:ascii="Bookman Old Style" w:hAnsi="Bookman Old Style"/>
        </w:rPr>
        <w:t>New sc building for New Nkio sc</w:t>
      </w:r>
    </w:p>
    <w:p w:rsidR="00495DD1" w:rsidRPr="00F771AB" w:rsidRDefault="00495DD1" w:rsidP="00864B27">
      <w:pPr>
        <w:pStyle w:val="NoSpacing"/>
        <w:jc w:val="both"/>
        <w:rPr>
          <w:rFonts w:ascii="Bookman Old Style" w:hAnsi="Bookman Old Style"/>
        </w:rPr>
      </w:pPr>
    </w:p>
    <w:p w:rsidR="006D03B6" w:rsidRPr="00B81178" w:rsidRDefault="00495DD1" w:rsidP="00864B27">
      <w:pPr>
        <w:pStyle w:val="NoSpacing"/>
        <w:jc w:val="both"/>
        <w:rPr>
          <w:rFonts w:ascii="Bookman Old Style" w:hAnsi="Bookman Old Style"/>
          <w:b/>
          <w:color w:val="000000"/>
        </w:rPr>
      </w:pPr>
      <w:r w:rsidRPr="00B81178">
        <w:rPr>
          <w:rFonts w:ascii="Bookman Old Style" w:hAnsi="Bookman Old Style"/>
          <w:b/>
          <w:i/>
        </w:rPr>
        <w:t>Equipments</w:t>
      </w:r>
      <w:r w:rsidRPr="00B81178">
        <w:rPr>
          <w:rFonts w:ascii="Bookman Old Style" w:hAnsi="Bookman Old Style"/>
          <w:b/>
        </w:rPr>
        <w:t>:</w:t>
      </w:r>
      <w:r w:rsidRPr="00B81178">
        <w:rPr>
          <w:rFonts w:ascii="Bookman Old Style" w:hAnsi="Bookman Old Style"/>
          <w:b/>
          <w:color w:val="000000"/>
        </w:rPr>
        <w:t xml:space="preserve"> </w:t>
      </w:r>
    </w:p>
    <w:p w:rsidR="00864B27" w:rsidRPr="00004C48" w:rsidRDefault="00495DD1" w:rsidP="00864B27">
      <w:pPr>
        <w:pStyle w:val="NoSpacing"/>
        <w:jc w:val="both"/>
        <w:rPr>
          <w:rFonts w:ascii="Bookman Old Style" w:hAnsi="Bookman Old Style"/>
          <w:color w:val="000000"/>
        </w:rPr>
      </w:pPr>
      <w:r w:rsidRPr="00F771AB">
        <w:rPr>
          <w:rFonts w:ascii="Bookman Old Style" w:hAnsi="Bookman Old Style"/>
          <w:color w:val="000000"/>
        </w:rPr>
        <w:t>After the facility survey the equipment gaps in the facility has been identified and has to be procured on priority basis. The Equip</w:t>
      </w:r>
      <w:r w:rsidR="007C7740" w:rsidRPr="00F771AB">
        <w:rPr>
          <w:rFonts w:ascii="Bookman Old Style" w:hAnsi="Bookman Old Style"/>
          <w:color w:val="000000"/>
        </w:rPr>
        <w:t xml:space="preserve">ment </w:t>
      </w:r>
      <w:r w:rsidR="006D03B6" w:rsidRPr="00F771AB">
        <w:rPr>
          <w:rFonts w:ascii="Bookman Old Style" w:hAnsi="Bookman Old Style"/>
          <w:color w:val="000000"/>
        </w:rPr>
        <w:t>list is</w:t>
      </w:r>
      <w:r w:rsidR="007C7740" w:rsidRPr="00F771AB">
        <w:rPr>
          <w:rFonts w:ascii="Bookman Old Style" w:hAnsi="Bookman Old Style"/>
          <w:color w:val="000000"/>
        </w:rPr>
        <w:t xml:space="preserve"> given in Annexure.</w:t>
      </w:r>
    </w:p>
    <w:p w:rsidR="00495DD1" w:rsidRPr="00B81178" w:rsidRDefault="00495DD1" w:rsidP="00F771AB">
      <w:pPr>
        <w:pStyle w:val="NoSpacing"/>
        <w:rPr>
          <w:rFonts w:ascii="Bookman Old Style" w:hAnsi="Bookman Old Style"/>
          <w:b/>
        </w:rPr>
      </w:pPr>
      <w:r w:rsidRPr="00B81178">
        <w:rPr>
          <w:rFonts w:ascii="Bookman Old Style" w:hAnsi="Bookman Old Style"/>
          <w:b/>
          <w:i/>
        </w:rPr>
        <w:lastRenderedPageBreak/>
        <w:t>Referral Transport</w:t>
      </w:r>
      <w:r w:rsidRPr="00B81178">
        <w:rPr>
          <w:rFonts w:ascii="Bookman Old Style" w:hAnsi="Bookman Old Style"/>
          <w:b/>
        </w:rPr>
        <w:t xml:space="preserve">: </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ab/>
        <w:t xml:space="preserve">Given the peculiar terrain and backwardness of the district, referral transport has to be put in 2 PHCs </w:t>
      </w:r>
      <w:proofErr w:type="spellStart"/>
      <w:r w:rsidRPr="00F771AB">
        <w:rPr>
          <w:rFonts w:ascii="Bookman Old Style" w:hAnsi="Bookman Old Style"/>
        </w:rPr>
        <w:t>i.e</w:t>
      </w:r>
      <w:proofErr w:type="spellEnd"/>
      <w:r w:rsidRPr="00F771AB">
        <w:rPr>
          <w:rFonts w:ascii="Bookman Old Style" w:hAnsi="Bookman Old Style"/>
        </w:rPr>
        <w:t>, Ntuma PHC &amp; Poilwa PHC</w:t>
      </w:r>
      <w:r w:rsidR="007C7740" w:rsidRPr="00F771AB">
        <w:rPr>
          <w:rFonts w:ascii="Bookman Old Style" w:hAnsi="Bookman Old Style"/>
        </w:rPr>
        <w:t>, and Nsong sc</w:t>
      </w:r>
      <w:r w:rsidRPr="00F771AB">
        <w:rPr>
          <w:rFonts w:ascii="Bookman Old Style" w:hAnsi="Bookman Old Style"/>
        </w:rPr>
        <w:t xml:space="preserve"> on priority basis. </w:t>
      </w:r>
      <w:r w:rsidR="003353AF" w:rsidRPr="00F771AB">
        <w:rPr>
          <w:rFonts w:ascii="Bookman Old Style" w:hAnsi="Bookman Old Style"/>
        </w:rPr>
        <w:t xml:space="preserve">Tening ambulance is nearly off road, Athibung ambulance is off road and MMU gypsy is off road. </w:t>
      </w:r>
      <w:r w:rsidRPr="00F771AB">
        <w:rPr>
          <w:rFonts w:ascii="Bookman Old Style" w:hAnsi="Bookman Old Style"/>
        </w:rPr>
        <w:t xml:space="preserve">Most of the villages in the district are inaccessible </w:t>
      </w:r>
      <w:r w:rsidR="006D03B6" w:rsidRPr="00F771AB">
        <w:rPr>
          <w:rFonts w:ascii="Bookman Old Style" w:hAnsi="Bookman Old Style"/>
        </w:rPr>
        <w:t>especially</w:t>
      </w:r>
      <w:r w:rsidRPr="00F771AB">
        <w:rPr>
          <w:rFonts w:ascii="Bookman Old Style" w:hAnsi="Bookman Old Style"/>
        </w:rPr>
        <w:t xml:space="preserve"> during monsoon as there </w:t>
      </w:r>
      <w:r w:rsidR="006D03B6" w:rsidRPr="00F771AB">
        <w:rPr>
          <w:rFonts w:ascii="Bookman Old Style" w:hAnsi="Bookman Old Style"/>
        </w:rPr>
        <w:t>is no motorable road</w:t>
      </w:r>
      <w:r w:rsidRPr="00F771AB">
        <w:rPr>
          <w:rFonts w:ascii="Bookman Old Style" w:hAnsi="Bookman Old Style"/>
        </w:rPr>
        <w:t xml:space="preserve">. Some villages have only footpath and hence it is very difficult for people to </w:t>
      </w:r>
      <w:r w:rsidR="006D03B6" w:rsidRPr="00F771AB">
        <w:rPr>
          <w:rFonts w:ascii="Bookman Old Style" w:hAnsi="Bookman Old Style"/>
        </w:rPr>
        <w:t>access health services</w:t>
      </w:r>
      <w:r w:rsidRPr="00F771AB">
        <w:rPr>
          <w:rFonts w:ascii="Bookman Old Style" w:hAnsi="Bookman Old Style"/>
        </w:rPr>
        <w:t xml:space="preserve"> and also the heath workers to deliver health service to the people. </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The main </w:t>
      </w:r>
      <w:r w:rsidR="006D03B6" w:rsidRPr="00F771AB">
        <w:rPr>
          <w:rFonts w:ascii="Bookman Old Style" w:hAnsi="Bookman Old Style"/>
        </w:rPr>
        <w:t>gaps in service delivery in the district are</w:t>
      </w:r>
      <w:r w:rsidRPr="00F771AB">
        <w:rPr>
          <w:rFonts w:ascii="Bookman Old Style" w:hAnsi="Bookman Old Style"/>
        </w:rPr>
        <w:t xml:space="preserve"> ANC and immunization coverage and institutional delivery and family planning. </w:t>
      </w:r>
    </w:p>
    <w:p w:rsidR="001245DB" w:rsidRPr="00895E99" w:rsidRDefault="00495DD1" w:rsidP="00864B27">
      <w:pPr>
        <w:pStyle w:val="NoSpacing"/>
        <w:jc w:val="center"/>
        <w:rPr>
          <w:rFonts w:ascii="Bookman Old Style" w:hAnsi="Bookman Old Style"/>
          <w:b/>
        </w:rPr>
      </w:pPr>
      <w:r w:rsidRPr="00895E99">
        <w:rPr>
          <w:rFonts w:ascii="Bookman Old Style" w:hAnsi="Bookman Old Style"/>
          <w:b/>
        </w:rPr>
        <w:t xml:space="preserve">Achievements under </w:t>
      </w:r>
      <w:proofErr w:type="gramStart"/>
      <w:r w:rsidRPr="00895E99">
        <w:rPr>
          <w:rFonts w:ascii="Bookman Old Style" w:hAnsi="Bookman Old Style"/>
          <w:b/>
        </w:rPr>
        <w:t>NHM</w:t>
      </w:r>
      <w:r w:rsidR="001245DB" w:rsidRPr="00895E99">
        <w:rPr>
          <w:rFonts w:ascii="Bookman Old Style" w:hAnsi="Bookman Old Style"/>
          <w:b/>
        </w:rPr>
        <w:t>(</w:t>
      </w:r>
      <w:proofErr w:type="gramEnd"/>
      <w:r w:rsidR="001245DB" w:rsidRPr="00895E99">
        <w:rPr>
          <w:rFonts w:ascii="Bookman Old Style" w:hAnsi="Bookman Old Style"/>
          <w:b/>
        </w:rPr>
        <w:t xml:space="preserve"> Source : HMIS)</w:t>
      </w:r>
    </w:p>
    <w:tbl>
      <w:tblPr>
        <w:tblStyle w:val="TableGrid"/>
        <w:tblW w:w="0" w:type="auto"/>
        <w:tblLook w:val="04A0"/>
      </w:tblPr>
      <w:tblGrid>
        <w:gridCol w:w="817"/>
        <w:gridCol w:w="8080"/>
        <w:gridCol w:w="1417"/>
        <w:gridCol w:w="1560"/>
        <w:gridCol w:w="1302"/>
      </w:tblGrid>
      <w:tr w:rsidR="001245DB" w:rsidRPr="00F771AB" w:rsidTr="00004C48">
        <w:tc>
          <w:tcPr>
            <w:tcW w:w="817" w:type="dxa"/>
          </w:tcPr>
          <w:p w:rsidR="001245DB" w:rsidRPr="00F771AB" w:rsidRDefault="001245DB"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8080" w:type="dxa"/>
          </w:tcPr>
          <w:p w:rsidR="001245DB" w:rsidRPr="00F771AB" w:rsidRDefault="001245DB" w:rsidP="00F771AB">
            <w:pPr>
              <w:pStyle w:val="NoSpacing"/>
              <w:rPr>
                <w:rFonts w:ascii="Bookman Old Style" w:hAnsi="Bookman Old Style"/>
              </w:rPr>
            </w:pPr>
            <w:r w:rsidRPr="00F771AB">
              <w:rPr>
                <w:rFonts w:ascii="Bookman Old Style" w:hAnsi="Bookman Old Style"/>
              </w:rPr>
              <w:t xml:space="preserve">Particulars </w:t>
            </w:r>
          </w:p>
        </w:tc>
        <w:tc>
          <w:tcPr>
            <w:tcW w:w="1417" w:type="dxa"/>
          </w:tcPr>
          <w:p w:rsidR="001245DB" w:rsidRPr="00F771AB" w:rsidRDefault="001245DB" w:rsidP="00F771AB">
            <w:pPr>
              <w:pStyle w:val="NoSpacing"/>
              <w:rPr>
                <w:rFonts w:ascii="Bookman Old Style" w:hAnsi="Bookman Old Style"/>
              </w:rPr>
            </w:pPr>
            <w:r w:rsidRPr="00F771AB">
              <w:rPr>
                <w:rFonts w:ascii="Bookman Old Style" w:hAnsi="Bookman Old Style"/>
              </w:rPr>
              <w:t>2017-18(</w:t>
            </w:r>
            <w:proofErr w:type="spellStart"/>
            <w:r w:rsidRPr="00F771AB">
              <w:rPr>
                <w:rFonts w:ascii="Bookman Old Style" w:hAnsi="Bookman Old Style"/>
              </w:rPr>
              <w:t>Ap</w:t>
            </w:r>
            <w:proofErr w:type="spellEnd"/>
            <w:r w:rsidRPr="00F771AB">
              <w:rPr>
                <w:rFonts w:ascii="Bookman Old Style" w:hAnsi="Bookman Old Style"/>
              </w:rPr>
              <w:t>-March)</w:t>
            </w:r>
          </w:p>
        </w:tc>
        <w:tc>
          <w:tcPr>
            <w:tcW w:w="1560" w:type="dxa"/>
          </w:tcPr>
          <w:p w:rsidR="001245DB" w:rsidRPr="00F771AB" w:rsidRDefault="001245DB" w:rsidP="00F771AB">
            <w:pPr>
              <w:pStyle w:val="NoSpacing"/>
              <w:rPr>
                <w:rFonts w:ascii="Bookman Old Style" w:hAnsi="Bookman Old Style"/>
              </w:rPr>
            </w:pPr>
            <w:r w:rsidRPr="00F771AB">
              <w:rPr>
                <w:rFonts w:ascii="Bookman Old Style" w:hAnsi="Bookman Old Style"/>
              </w:rPr>
              <w:t>2018-19(</w:t>
            </w:r>
            <w:proofErr w:type="spellStart"/>
            <w:r w:rsidRPr="00F771AB">
              <w:rPr>
                <w:rFonts w:ascii="Bookman Old Style" w:hAnsi="Bookman Old Style"/>
              </w:rPr>
              <w:t>Ap</w:t>
            </w:r>
            <w:proofErr w:type="spellEnd"/>
            <w:r w:rsidRPr="00F771AB">
              <w:rPr>
                <w:rFonts w:ascii="Bookman Old Style" w:hAnsi="Bookman Old Style"/>
              </w:rPr>
              <w:t>-March)</w:t>
            </w:r>
          </w:p>
        </w:tc>
        <w:tc>
          <w:tcPr>
            <w:tcW w:w="1302" w:type="dxa"/>
          </w:tcPr>
          <w:p w:rsidR="001245DB" w:rsidRPr="00F771AB" w:rsidRDefault="001245DB" w:rsidP="00F771AB">
            <w:pPr>
              <w:pStyle w:val="NoSpacing"/>
              <w:rPr>
                <w:rFonts w:ascii="Bookman Old Style" w:hAnsi="Bookman Old Style"/>
              </w:rPr>
            </w:pPr>
            <w:r w:rsidRPr="00F771AB">
              <w:rPr>
                <w:rFonts w:ascii="Bookman Old Style" w:hAnsi="Bookman Old Style"/>
              </w:rPr>
              <w:t>2019-20 (</w:t>
            </w:r>
            <w:proofErr w:type="spellStart"/>
            <w:r w:rsidRPr="00F771AB">
              <w:rPr>
                <w:rFonts w:ascii="Bookman Old Style" w:hAnsi="Bookman Old Style"/>
              </w:rPr>
              <w:t>Ap</w:t>
            </w:r>
            <w:proofErr w:type="spellEnd"/>
            <w:r w:rsidRPr="00F771AB">
              <w:rPr>
                <w:rFonts w:ascii="Bookman Old Style" w:hAnsi="Bookman Old Style"/>
              </w:rPr>
              <w:t>-Oct)</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PW registered for ANC</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1406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1326</w:t>
            </w:r>
          </w:p>
        </w:tc>
        <w:tc>
          <w:tcPr>
            <w:tcW w:w="1302" w:type="dxa"/>
          </w:tcPr>
          <w:p w:rsidR="0088478D" w:rsidRPr="00F771AB" w:rsidRDefault="0088478D" w:rsidP="00F771AB">
            <w:pPr>
              <w:pStyle w:val="NoSpacing"/>
              <w:rPr>
                <w:rFonts w:ascii="Bookman Old Style" w:hAnsi="Bookman Old Style"/>
              </w:rPr>
            </w:pPr>
            <w:r w:rsidRPr="00F771AB">
              <w:rPr>
                <w:rFonts w:ascii="Bookman Old Style" w:hAnsi="Bookman Old Style"/>
              </w:rPr>
              <w:t>844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Out of which registered within 1</w:t>
            </w:r>
            <w:r w:rsidRPr="00F771AB">
              <w:rPr>
                <w:rFonts w:ascii="Bookman Old Style" w:hAnsi="Bookman Old Style"/>
                <w:vertAlign w:val="superscript"/>
              </w:rPr>
              <w:t>st</w:t>
            </w:r>
            <w:r w:rsidRPr="00F771AB">
              <w:rPr>
                <w:rFonts w:ascii="Bookman Old Style" w:hAnsi="Bookman Old Style"/>
              </w:rPr>
              <w:t xml:space="preserve"> trimester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309</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290</w:t>
            </w:r>
          </w:p>
        </w:tc>
        <w:tc>
          <w:tcPr>
            <w:tcW w:w="1302" w:type="dxa"/>
          </w:tcPr>
          <w:p w:rsidR="0088478D" w:rsidRPr="00F771AB" w:rsidRDefault="0088478D" w:rsidP="00F771AB">
            <w:pPr>
              <w:pStyle w:val="NoSpacing"/>
              <w:rPr>
                <w:rFonts w:ascii="Bookman Old Style" w:hAnsi="Bookman Old Style"/>
              </w:rPr>
            </w:pPr>
            <w:r w:rsidRPr="00F771AB">
              <w:rPr>
                <w:rFonts w:ascii="Bookman Old Style" w:hAnsi="Bookman Old Style"/>
              </w:rPr>
              <w:t>185</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3</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given TT1</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1076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980</w:t>
            </w:r>
          </w:p>
        </w:tc>
        <w:tc>
          <w:tcPr>
            <w:tcW w:w="1302" w:type="dxa"/>
          </w:tcPr>
          <w:p w:rsidR="0088478D" w:rsidRPr="00F771AB" w:rsidRDefault="0088478D" w:rsidP="00F771AB">
            <w:pPr>
              <w:pStyle w:val="NoSpacing"/>
              <w:rPr>
                <w:rFonts w:ascii="Bookman Old Style" w:hAnsi="Bookman Old Style"/>
              </w:rPr>
            </w:pPr>
            <w:r w:rsidRPr="00F771AB">
              <w:rPr>
                <w:rFonts w:ascii="Bookman Old Style" w:hAnsi="Bookman Old Style"/>
              </w:rPr>
              <w:t>617</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4</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given TT2</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624</w:t>
            </w:r>
          </w:p>
        </w:tc>
        <w:tc>
          <w:tcPr>
            <w:tcW w:w="1302"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512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5</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received 4 or more ANC</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212</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218</w:t>
            </w:r>
          </w:p>
        </w:tc>
        <w:tc>
          <w:tcPr>
            <w:tcW w:w="1302" w:type="dxa"/>
          </w:tcPr>
          <w:p w:rsidR="0088478D" w:rsidRPr="00F771AB" w:rsidRDefault="0088478D" w:rsidP="00F771AB">
            <w:pPr>
              <w:pStyle w:val="NoSpacing"/>
              <w:rPr>
                <w:rFonts w:ascii="Bookman Old Style" w:hAnsi="Bookman Old Style"/>
              </w:rPr>
            </w:pPr>
            <w:r w:rsidRPr="00F771AB">
              <w:rPr>
                <w:rFonts w:ascii="Bookman Old Style" w:hAnsi="Bookman Old Style"/>
              </w:rPr>
              <w:t>147</w:t>
            </w:r>
          </w:p>
        </w:tc>
      </w:tr>
      <w:tr w:rsidR="0088478D" w:rsidRPr="00F771AB" w:rsidTr="00004C48">
        <w:trPr>
          <w:trHeight w:val="661"/>
        </w:trPr>
        <w:tc>
          <w:tcPr>
            <w:tcW w:w="817" w:type="dxa"/>
          </w:tcPr>
          <w:p w:rsidR="0088478D" w:rsidRPr="00F771AB" w:rsidRDefault="00895E99" w:rsidP="00F771AB">
            <w:pPr>
              <w:pStyle w:val="NoSpacing"/>
              <w:rPr>
                <w:rFonts w:ascii="Bookman Old Style" w:hAnsi="Bookman Old Style"/>
              </w:rPr>
            </w:pPr>
            <w:r>
              <w:rPr>
                <w:rFonts w:ascii="Bookman Old Style" w:hAnsi="Bookman Old Style"/>
              </w:rPr>
              <w:t>6</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PW tested for hemoglobin 4 or more than 4 times respective ANCs</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120</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107</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95</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7</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No of PW having </w:t>
            </w:r>
            <w:proofErr w:type="spellStart"/>
            <w:r w:rsidRPr="00F771AB">
              <w:rPr>
                <w:rFonts w:ascii="Bookman Old Style" w:hAnsi="Bookman Old Style"/>
              </w:rPr>
              <w:t>Hb</w:t>
            </w:r>
            <w:proofErr w:type="spellEnd"/>
            <w:r w:rsidRPr="00F771AB">
              <w:rPr>
                <w:rFonts w:ascii="Bookman Old Style" w:hAnsi="Bookman Old Style"/>
              </w:rPr>
              <w:t xml:space="preserve"> level &lt;11</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706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576</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407</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8</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pregnant women tested for syphilis</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91</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817</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58</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9</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Out of which tested +</w:t>
            </w:r>
            <w:proofErr w:type="spellStart"/>
            <w:r w:rsidRPr="00F771AB">
              <w:rPr>
                <w:rFonts w:ascii="Bookman Old Style" w:hAnsi="Bookman Old Style"/>
              </w:rPr>
              <w:t>ve</w:t>
            </w:r>
            <w:proofErr w:type="spellEnd"/>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highlight w:val="yellow"/>
              </w:rPr>
              <w:t>18</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0</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10</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home delivery (SBA)</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58</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46</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53</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11</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home delivery (non SBA)</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168</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107</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54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12</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institutional delivery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666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600</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405</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13</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CS conducted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13</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15</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12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14</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Women receiving 1</w:t>
            </w:r>
            <w:r w:rsidRPr="00F771AB">
              <w:rPr>
                <w:rFonts w:ascii="Bookman Old Style" w:hAnsi="Bookman Old Style"/>
                <w:vertAlign w:val="superscript"/>
              </w:rPr>
              <w:t>st</w:t>
            </w:r>
            <w:r w:rsidRPr="00F771AB">
              <w:rPr>
                <w:rFonts w:ascii="Bookman Old Style" w:hAnsi="Bookman Old Style"/>
              </w:rPr>
              <w:t xml:space="preserve"> post partum checkup within 48 hours of delivery</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506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224</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80</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15</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Women receiving 1</w:t>
            </w:r>
            <w:r w:rsidRPr="00F771AB">
              <w:rPr>
                <w:rFonts w:ascii="Bookman Old Style" w:hAnsi="Bookman Old Style"/>
                <w:vertAlign w:val="superscript"/>
              </w:rPr>
              <w:t>st</w:t>
            </w:r>
            <w:r w:rsidRPr="00F771AB">
              <w:rPr>
                <w:rFonts w:ascii="Bookman Old Style" w:hAnsi="Bookman Old Style"/>
              </w:rPr>
              <w:t xml:space="preserve"> post partum check between 48 hours and 14 days</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436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248</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152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16</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RTI/STI case identified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643</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622</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354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17</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lag.lig done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36</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29</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22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18</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mini lap conducted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2</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1</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0</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19</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Cu-T insertion done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149</w:t>
            </w:r>
          </w:p>
        </w:tc>
        <w:tc>
          <w:tcPr>
            <w:tcW w:w="1560" w:type="dxa"/>
          </w:tcPr>
          <w:p w:rsidR="0088478D" w:rsidRPr="00F771AB" w:rsidRDefault="0088478D" w:rsidP="00F771AB">
            <w:pPr>
              <w:pStyle w:val="NoSpacing"/>
              <w:rPr>
                <w:rFonts w:ascii="Bookman Old Style" w:hAnsi="Bookman Old Style"/>
              </w:rPr>
            </w:pPr>
            <w:r w:rsidRPr="00F771AB">
              <w:rPr>
                <w:rFonts w:ascii="Bookman Old Style" w:hAnsi="Bookman Old Style"/>
              </w:rPr>
              <w:t>98</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77</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20</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OCP distributed</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2058</w:t>
            </w:r>
          </w:p>
        </w:tc>
        <w:tc>
          <w:tcPr>
            <w:tcW w:w="1560" w:type="dxa"/>
          </w:tcPr>
          <w:p w:rsidR="0088478D" w:rsidRPr="00F771AB" w:rsidRDefault="0088478D" w:rsidP="00F771AB">
            <w:pPr>
              <w:pStyle w:val="NoSpacing"/>
              <w:rPr>
                <w:rFonts w:ascii="Bookman Old Style" w:hAnsi="Bookman Old Style"/>
                <w:highlight w:val="yellow"/>
              </w:rPr>
            </w:pPr>
            <w:r w:rsidRPr="00F771AB">
              <w:rPr>
                <w:rFonts w:ascii="Bookman Old Style" w:hAnsi="Bookman Old Style"/>
                <w:highlight w:val="yellow"/>
              </w:rPr>
              <w:t>2377</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1352</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21</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Total no of condom distributed </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6293</w:t>
            </w:r>
          </w:p>
        </w:tc>
        <w:tc>
          <w:tcPr>
            <w:tcW w:w="1560" w:type="dxa"/>
          </w:tcPr>
          <w:p w:rsidR="0088478D" w:rsidRPr="00F771AB" w:rsidRDefault="0088478D" w:rsidP="00F771AB">
            <w:pPr>
              <w:pStyle w:val="NoSpacing"/>
              <w:rPr>
                <w:rFonts w:ascii="Bookman Old Style" w:hAnsi="Bookman Old Style"/>
                <w:highlight w:val="yellow"/>
              </w:rPr>
            </w:pPr>
            <w:r w:rsidRPr="00F771AB">
              <w:rPr>
                <w:rFonts w:ascii="Bookman Old Style" w:hAnsi="Bookman Old Style"/>
                <w:highlight w:val="yellow"/>
              </w:rPr>
              <w:t>7206</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4794</w:t>
            </w:r>
          </w:p>
        </w:tc>
      </w:tr>
      <w:tr w:rsidR="0088478D" w:rsidRPr="00F771AB" w:rsidTr="00004C48">
        <w:tc>
          <w:tcPr>
            <w:tcW w:w="817" w:type="dxa"/>
          </w:tcPr>
          <w:p w:rsidR="0088478D" w:rsidRPr="00F771AB" w:rsidRDefault="00895E99" w:rsidP="00F771AB">
            <w:pPr>
              <w:pStyle w:val="NoSpacing"/>
              <w:rPr>
                <w:rFonts w:ascii="Bookman Old Style" w:hAnsi="Bookman Old Style"/>
              </w:rPr>
            </w:pPr>
            <w:r>
              <w:rPr>
                <w:rFonts w:ascii="Bookman Old Style" w:hAnsi="Bookman Old Style"/>
              </w:rPr>
              <w:t>22</w:t>
            </w:r>
          </w:p>
        </w:tc>
        <w:tc>
          <w:tcPr>
            <w:tcW w:w="8080" w:type="dxa"/>
          </w:tcPr>
          <w:p w:rsidR="0088478D" w:rsidRPr="00F771AB" w:rsidRDefault="0088478D" w:rsidP="00F771AB">
            <w:pPr>
              <w:pStyle w:val="NoSpacing"/>
              <w:rPr>
                <w:rFonts w:ascii="Bookman Old Style" w:hAnsi="Bookman Old Style"/>
              </w:rPr>
            </w:pPr>
            <w:r w:rsidRPr="00F771AB">
              <w:rPr>
                <w:rFonts w:ascii="Bookman Old Style" w:hAnsi="Bookman Old Style"/>
              </w:rPr>
              <w:t>Total no of PTK used</w:t>
            </w:r>
          </w:p>
        </w:tc>
        <w:tc>
          <w:tcPr>
            <w:tcW w:w="1417" w:type="dxa"/>
          </w:tcPr>
          <w:p w:rsidR="0088478D" w:rsidRPr="00F771AB" w:rsidRDefault="0088478D" w:rsidP="00F771AB">
            <w:pPr>
              <w:pStyle w:val="NoSpacing"/>
              <w:rPr>
                <w:rFonts w:ascii="Bookman Old Style" w:hAnsi="Bookman Old Style"/>
              </w:rPr>
            </w:pPr>
            <w:r w:rsidRPr="00F771AB">
              <w:rPr>
                <w:rFonts w:ascii="Bookman Old Style" w:hAnsi="Bookman Old Style"/>
              </w:rPr>
              <w:t>582</w:t>
            </w:r>
          </w:p>
        </w:tc>
        <w:tc>
          <w:tcPr>
            <w:tcW w:w="1560" w:type="dxa"/>
          </w:tcPr>
          <w:p w:rsidR="0088478D" w:rsidRPr="00F771AB" w:rsidRDefault="0088478D" w:rsidP="00F771AB">
            <w:pPr>
              <w:pStyle w:val="NoSpacing"/>
              <w:rPr>
                <w:rFonts w:ascii="Bookman Old Style" w:hAnsi="Bookman Old Style"/>
                <w:highlight w:val="yellow"/>
              </w:rPr>
            </w:pPr>
            <w:r w:rsidRPr="00F771AB">
              <w:rPr>
                <w:rFonts w:ascii="Bookman Old Style" w:hAnsi="Bookman Old Style"/>
                <w:highlight w:val="yellow"/>
              </w:rPr>
              <w:t>843</w:t>
            </w:r>
          </w:p>
        </w:tc>
        <w:tc>
          <w:tcPr>
            <w:tcW w:w="1302" w:type="dxa"/>
          </w:tcPr>
          <w:p w:rsidR="0088478D" w:rsidRPr="00F771AB" w:rsidRDefault="005B3280" w:rsidP="00F771AB">
            <w:pPr>
              <w:pStyle w:val="NoSpacing"/>
              <w:rPr>
                <w:rFonts w:ascii="Bookman Old Style" w:hAnsi="Bookman Old Style"/>
              </w:rPr>
            </w:pPr>
            <w:r w:rsidRPr="00F771AB">
              <w:rPr>
                <w:rFonts w:ascii="Bookman Old Style" w:hAnsi="Bookman Old Style"/>
              </w:rPr>
              <w:t>227</w:t>
            </w:r>
          </w:p>
        </w:tc>
      </w:tr>
    </w:tbl>
    <w:p w:rsidR="00225D4E" w:rsidRPr="00F771AB" w:rsidRDefault="00225D4E" w:rsidP="00F771AB">
      <w:pPr>
        <w:pStyle w:val="NoSpacing"/>
        <w:rPr>
          <w:rFonts w:ascii="Bookman Old Style" w:hAnsi="Bookman Old Style"/>
        </w:rPr>
      </w:pPr>
    </w:p>
    <w:p w:rsidR="00225D4E" w:rsidRPr="00864B27" w:rsidRDefault="00225D4E" w:rsidP="00F771AB">
      <w:pPr>
        <w:pStyle w:val="NoSpacing"/>
        <w:rPr>
          <w:rFonts w:ascii="Bookman Old Style" w:hAnsi="Bookman Old Style"/>
          <w:b/>
        </w:rPr>
      </w:pPr>
      <w:r w:rsidRPr="00864B27">
        <w:rPr>
          <w:rFonts w:ascii="Bookman Old Style" w:hAnsi="Bookman Old Style"/>
          <w:b/>
        </w:rPr>
        <w:t xml:space="preserve">Achievements under </w:t>
      </w:r>
      <w:proofErr w:type="gramStart"/>
      <w:r w:rsidRPr="00864B27">
        <w:rPr>
          <w:rFonts w:ascii="Bookman Old Style" w:hAnsi="Bookman Old Style"/>
          <w:b/>
        </w:rPr>
        <w:t>NHM(</w:t>
      </w:r>
      <w:proofErr w:type="gramEnd"/>
      <w:r w:rsidRPr="00864B27">
        <w:rPr>
          <w:rFonts w:ascii="Bookman Old Style" w:hAnsi="Bookman Old Style"/>
          <w:b/>
        </w:rPr>
        <w:t xml:space="preserve"> Source : HMIS)</w:t>
      </w:r>
    </w:p>
    <w:p w:rsidR="00225D4E" w:rsidRPr="00F771AB" w:rsidRDefault="00225D4E" w:rsidP="00F771AB">
      <w:pPr>
        <w:pStyle w:val="NoSpacing"/>
        <w:rPr>
          <w:rFonts w:ascii="Bookman Old Style" w:hAnsi="Bookman Old Style"/>
        </w:rPr>
      </w:pPr>
      <w:r w:rsidRPr="00F771AB">
        <w:rPr>
          <w:rFonts w:ascii="Bookman Old Style" w:hAnsi="Bookman Old Style"/>
        </w:rPr>
        <w:t xml:space="preserve"> </w:t>
      </w:r>
    </w:p>
    <w:tbl>
      <w:tblPr>
        <w:tblStyle w:val="TableGrid"/>
        <w:tblW w:w="0" w:type="auto"/>
        <w:tblLook w:val="04A0"/>
      </w:tblPr>
      <w:tblGrid>
        <w:gridCol w:w="817"/>
        <w:gridCol w:w="4453"/>
        <w:gridCol w:w="2635"/>
        <w:gridCol w:w="2635"/>
        <w:gridCol w:w="2636"/>
      </w:tblGrid>
      <w:tr w:rsidR="00225D4E" w:rsidRPr="00F771AB" w:rsidTr="00B96A4B">
        <w:tc>
          <w:tcPr>
            <w:tcW w:w="817" w:type="dxa"/>
          </w:tcPr>
          <w:p w:rsidR="00225D4E" w:rsidRPr="00F771AB" w:rsidRDefault="00225D4E"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4453" w:type="dxa"/>
          </w:tcPr>
          <w:p w:rsidR="00225D4E" w:rsidRPr="00F771AB" w:rsidRDefault="00225D4E" w:rsidP="00F771AB">
            <w:pPr>
              <w:pStyle w:val="NoSpacing"/>
              <w:rPr>
                <w:rFonts w:ascii="Bookman Old Style" w:hAnsi="Bookman Old Style"/>
              </w:rPr>
            </w:pPr>
            <w:r w:rsidRPr="00F771AB">
              <w:rPr>
                <w:rFonts w:ascii="Bookman Old Style" w:hAnsi="Bookman Old Style"/>
              </w:rPr>
              <w:t xml:space="preserve">Particulars </w:t>
            </w:r>
          </w:p>
        </w:tc>
        <w:tc>
          <w:tcPr>
            <w:tcW w:w="2635" w:type="dxa"/>
          </w:tcPr>
          <w:p w:rsidR="00225D4E" w:rsidRPr="00F771AB" w:rsidRDefault="00225D4E" w:rsidP="00F771AB">
            <w:pPr>
              <w:pStyle w:val="NoSpacing"/>
              <w:rPr>
                <w:rFonts w:ascii="Bookman Old Style" w:hAnsi="Bookman Old Style"/>
              </w:rPr>
            </w:pPr>
            <w:r w:rsidRPr="00F771AB">
              <w:rPr>
                <w:rFonts w:ascii="Bookman Old Style" w:hAnsi="Bookman Old Style"/>
              </w:rPr>
              <w:t>2017-18(</w:t>
            </w:r>
            <w:proofErr w:type="spellStart"/>
            <w:r w:rsidRPr="00F771AB">
              <w:rPr>
                <w:rFonts w:ascii="Bookman Old Style" w:hAnsi="Bookman Old Style"/>
              </w:rPr>
              <w:t>Ap</w:t>
            </w:r>
            <w:proofErr w:type="spellEnd"/>
            <w:r w:rsidRPr="00F771AB">
              <w:rPr>
                <w:rFonts w:ascii="Bookman Old Style" w:hAnsi="Bookman Old Style"/>
              </w:rPr>
              <w:t>-March)</w:t>
            </w:r>
          </w:p>
        </w:tc>
        <w:tc>
          <w:tcPr>
            <w:tcW w:w="2635" w:type="dxa"/>
          </w:tcPr>
          <w:p w:rsidR="00225D4E" w:rsidRPr="00F771AB" w:rsidRDefault="00225D4E" w:rsidP="00F771AB">
            <w:pPr>
              <w:pStyle w:val="NoSpacing"/>
              <w:rPr>
                <w:rFonts w:ascii="Bookman Old Style" w:hAnsi="Bookman Old Style"/>
              </w:rPr>
            </w:pPr>
            <w:r w:rsidRPr="00F771AB">
              <w:rPr>
                <w:rFonts w:ascii="Bookman Old Style" w:hAnsi="Bookman Old Style"/>
              </w:rPr>
              <w:t>2018-19(</w:t>
            </w:r>
            <w:proofErr w:type="spellStart"/>
            <w:r w:rsidRPr="00F771AB">
              <w:rPr>
                <w:rFonts w:ascii="Bookman Old Style" w:hAnsi="Bookman Old Style"/>
              </w:rPr>
              <w:t>Ap</w:t>
            </w:r>
            <w:proofErr w:type="spellEnd"/>
            <w:r w:rsidRPr="00F771AB">
              <w:rPr>
                <w:rFonts w:ascii="Bookman Old Style" w:hAnsi="Bookman Old Style"/>
              </w:rPr>
              <w:t>-March)</w:t>
            </w:r>
          </w:p>
        </w:tc>
        <w:tc>
          <w:tcPr>
            <w:tcW w:w="2636" w:type="dxa"/>
          </w:tcPr>
          <w:p w:rsidR="00225D4E" w:rsidRPr="00F771AB" w:rsidRDefault="00225D4E" w:rsidP="00F771AB">
            <w:pPr>
              <w:pStyle w:val="NoSpacing"/>
              <w:rPr>
                <w:rFonts w:ascii="Bookman Old Style" w:hAnsi="Bookman Old Style"/>
              </w:rPr>
            </w:pPr>
            <w:r w:rsidRPr="00F771AB">
              <w:rPr>
                <w:rFonts w:ascii="Bookman Old Style" w:hAnsi="Bookman Old Style"/>
              </w:rPr>
              <w:t>2019-20 (</w:t>
            </w:r>
            <w:proofErr w:type="spellStart"/>
            <w:r w:rsidRPr="00F771AB">
              <w:rPr>
                <w:rFonts w:ascii="Bookman Old Style" w:hAnsi="Bookman Old Style"/>
              </w:rPr>
              <w:t>Ap</w:t>
            </w:r>
            <w:proofErr w:type="spellEnd"/>
            <w:r w:rsidRPr="00F771AB">
              <w:rPr>
                <w:rFonts w:ascii="Bookman Old Style" w:hAnsi="Bookman Old Style"/>
              </w:rPr>
              <w:t>-Oct)</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23</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No of fully immunized children aged between 9-11 months </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755</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627</w:t>
            </w:r>
          </w:p>
        </w:tc>
        <w:tc>
          <w:tcPr>
            <w:tcW w:w="2636" w:type="dxa"/>
          </w:tcPr>
          <w:p w:rsidR="0088478D" w:rsidRPr="00F771AB" w:rsidRDefault="005B3280" w:rsidP="00F771AB">
            <w:pPr>
              <w:pStyle w:val="NoSpacing"/>
              <w:rPr>
                <w:rFonts w:ascii="Bookman Old Style" w:hAnsi="Bookman Old Style"/>
              </w:rPr>
            </w:pPr>
            <w:r w:rsidRPr="00F771AB">
              <w:rPr>
                <w:rFonts w:ascii="Bookman Old Style" w:hAnsi="Bookman Old Style"/>
              </w:rPr>
              <w:t>428</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24</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 xml:space="preserve">No of blood smear examined for malaria </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6120</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4050</w:t>
            </w:r>
          </w:p>
        </w:tc>
        <w:tc>
          <w:tcPr>
            <w:tcW w:w="2636" w:type="dxa"/>
          </w:tcPr>
          <w:p w:rsidR="0088478D" w:rsidRPr="00F771AB" w:rsidRDefault="005B3280" w:rsidP="00F771AB">
            <w:pPr>
              <w:pStyle w:val="NoSpacing"/>
              <w:rPr>
                <w:rFonts w:ascii="Bookman Old Style" w:hAnsi="Bookman Old Style"/>
              </w:rPr>
            </w:pPr>
            <w:r w:rsidRPr="00F771AB">
              <w:rPr>
                <w:rFonts w:ascii="Bookman Old Style" w:hAnsi="Bookman Old Style"/>
              </w:rPr>
              <w:t>2938</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25</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RDT conducted for malaria</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8767</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7659</w:t>
            </w:r>
          </w:p>
        </w:tc>
        <w:tc>
          <w:tcPr>
            <w:tcW w:w="2636" w:type="dxa"/>
          </w:tcPr>
          <w:p w:rsidR="0088478D" w:rsidRPr="00F771AB" w:rsidRDefault="005B3280" w:rsidP="00F771AB">
            <w:pPr>
              <w:pStyle w:val="NoSpacing"/>
              <w:rPr>
                <w:rFonts w:ascii="Bookman Old Style" w:hAnsi="Bookman Old Style"/>
              </w:rPr>
            </w:pPr>
            <w:r w:rsidRPr="00F771AB">
              <w:rPr>
                <w:rFonts w:ascii="Bookman Old Style" w:hAnsi="Bookman Old Style"/>
              </w:rPr>
              <w:t>1688</w:t>
            </w:r>
          </w:p>
        </w:tc>
      </w:tr>
      <w:tr w:rsidR="0088478D" w:rsidRPr="00F771AB" w:rsidTr="00B96A4B">
        <w:tc>
          <w:tcPr>
            <w:tcW w:w="817" w:type="dxa"/>
          </w:tcPr>
          <w:p w:rsidR="0088478D" w:rsidRPr="00F771AB" w:rsidRDefault="00864B27" w:rsidP="00F771AB">
            <w:pPr>
              <w:pStyle w:val="NoSpacing"/>
              <w:rPr>
                <w:rFonts w:ascii="Bookman Old Style" w:hAnsi="Bookman Old Style"/>
              </w:rPr>
            </w:pPr>
            <w:r>
              <w:rPr>
                <w:rFonts w:ascii="Bookman Old Style" w:hAnsi="Bookman Old Style"/>
              </w:rPr>
              <w:t>26</w:t>
            </w:r>
          </w:p>
        </w:tc>
        <w:tc>
          <w:tcPr>
            <w:tcW w:w="4453" w:type="dxa"/>
          </w:tcPr>
          <w:p w:rsidR="0088478D" w:rsidRPr="00F771AB" w:rsidRDefault="0088478D" w:rsidP="00F771AB">
            <w:pPr>
              <w:pStyle w:val="NoSpacing"/>
              <w:rPr>
                <w:rFonts w:ascii="Bookman Old Style" w:hAnsi="Bookman Old Style"/>
              </w:rPr>
            </w:pPr>
            <w:r w:rsidRPr="00F771AB">
              <w:rPr>
                <w:rFonts w:ascii="Bookman Old Style" w:hAnsi="Bookman Old Style"/>
              </w:rPr>
              <w:t>No of adolescent registered in AFHC</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110</w:t>
            </w:r>
          </w:p>
        </w:tc>
        <w:tc>
          <w:tcPr>
            <w:tcW w:w="2635" w:type="dxa"/>
          </w:tcPr>
          <w:p w:rsidR="0088478D" w:rsidRPr="00F771AB" w:rsidRDefault="0088478D" w:rsidP="00F771AB">
            <w:pPr>
              <w:pStyle w:val="NoSpacing"/>
              <w:rPr>
                <w:rFonts w:ascii="Bookman Old Style" w:hAnsi="Bookman Old Style"/>
              </w:rPr>
            </w:pPr>
            <w:r w:rsidRPr="00F771AB">
              <w:rPr>
                <w:rFonts w:ascii="Bookman Old Style" w:hAnsi="Bookman Old Style"/>
              </w:rPr>
              <w:t>242</w:t>
            </w:r>
          </w:p>
        </w:tc>
        <w:tc>
          <w:tcPr>
            <w:tcW w:w="2636" w:type="dxa"/>
          </w:tcPr>
          <w:p w:rsidR="0088478D" w:rsidRPr="00F771AB" w:rsidRDefault="005B3280" w:rsidP="00F771AB">
            <w:pPr>
              <w:pStyle w:val="NoSpacing"/>
              <w:rPr>
                <w:rFonts w:ascii="Bookman Old Style" w:hAnsi="Bookman Old Style"/>
              </w:rPr>
            </w:pPr>
            <w:r w:rsidRPr="00F771AB">
              <w:rPr>
                <w:rFonts w:ascii="Bookman Old Style" w:hAnsi="Bookman Old Style"/>
              </w:rPr>
              <w:t>223</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27</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No of DOTs patients registered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62</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62</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62</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28</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No of DOTs cases successfully completed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63</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29</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35</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29</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OPD cases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26636</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26908</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17867</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30</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Total no of IPD cases</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1331</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1345</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870</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31</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Total no of AYUSH OPD</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2959</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2272</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1748</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32</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Dental cases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1292</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1401</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1294</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33</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ophthalmic cases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229</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600</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496</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34</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Major operation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79</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26</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7</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35</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Total no of minor operation</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911</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1287</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924</w:t>
            </w:r>
          </w:p>
        </w:tc>
      </w:tr>
      <w:tr w:rsidR="005B3280" w:rsidRPr="00F771AB" w:rsidTr="00B96A4B">
        <w:tc>
          <w:tcPr>
            <w:tcW w:w="817" w:type="dxa"/>
          </w:tcPr>
          <w:p w:rsidR="005B3280" w:rsidRPr="00F771AB" w:rsidRDefault="00864B27" w:rsidP="00F771AB">
            <w:pPr>
              <w:pStyle w:val="NoSpacing"/>
              <w:rPr>
                <w:rFonts w:ascii="Bookman Old Style" w:hAnsi="Bookman Old Style"/>
              </w:rPr>
            </w:pPr>
            <w:r>
              <w:rPr>
                <w:rFonts w:ascii="Bookman Old Style" w:hAnsi="Bookman Old Style"/>
              </w:rPr>
              <w:t>36</w:t>
            </w:r>
          </w:p>
        </w:tc>
        <w:tc>
          <w:tcPr>
            <w:tcW w:w="4453" w:type="dxa"/>
          </w:tcPr>
          <w:p w:rsidR="005B3280" w:rsidRPr="00F771AB" w:rsidRDefault="005B3280" w:rsidP="00F771AB">
            <w:pPr>
              <w:pStyle w:val="NoSpacing"/>
              <w:rPr>
                <w:rFonts w:ascii="Bookman Old Style" w:hAnsi="Bookman Old Style"/>
              </w:rPr>
            </w:pPr>
            <w:r w:rsidRPr="00F771AB">
              <w:rPr>
                <w:rFonts w:ascii="Bookman Old Style" w:hAnsi="Bookman Old Style"/>
              </w:rPr>
              <w:t xml:space="preserve">Total no of VHND conducted </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824</w:t>
            </w:r>
          </w:p>
        </w:tc>
        <w:tc>
          <w:tcPr>
            <w:tcW w:w="2635" w:type="dxa"/>
          </w:tcPr>
          <w:p w:rsidR="005B3280" w:rsidRPr="00F771AB" w:rsidRDefault="005B3280" w:rsidP="00F771AB">
            <w:pPr>
              <w:pStyle w:val="NoSpacing"/>
              <w:rPr>
                <w:rFonts w:ascii="Bookman Old Style" w:hAnsi="Bookman Old Style"/>
              </w:rPr>
            </w:pPr>
            <w:r w:rsidRPr="00F771AB">
              <w:rPr>
                <w:rFonts w:ascii="Bookman Old Style" w:hAnsi="Bookman Old Style"/>
              </w:rPr>
              <w:t>922</w:t>
            </w:r>
          </w:p>
        </w:tc>
        <w:tc>
          <w:tcPr>
            <w:tcW w:w="2636" w:type="dxa"/>
          </w:tcPr>
          <w:p w:rsidR="005B3280" w:rsidRPr="00F771AB" w:rsidRDefault="005B3280" w:rsidP="00F771AB">
            <w:pPr>
              <w:pStyle w:val="NoSpacing"/>
              <w:rPr>
                <w:rFonts w:ascii="Bookman Old Style" w:hAnsi="Bookman Old Style"/>
              </w:rPr>
            </w:pPr>
            <w:r w:rsidRPr="00F771AB">
              <w:rPr>
                <w:rFonts w:ascii="Bookman Old Style" w:hAnsi="Bookman Old Style"/>
              </w:rPr>
              <w:t>1060</w:t>
            </w:r>
          </w:p>
        </w:tc>
      </w:tr>
    </w:tbl>
    <w:p w:rsidR="00225D4E" w:rsidRPr="00F771AB" w:rsidRDefault="00225D4E" w:rsidP="00F771AB">
      <w:pPr>
        <w:pStyle w:val="NoSpacing"/>
        <w:rPr>
          <w:rFonts w:ascii="Bookman Old Style" w:hAnsi="Bookman Old Style"/>
        </w:rPr>
      </w:pPr>
    </w:p>
    <w:p w:rsidR="005B3280" w:rsidRPr="00F771AB" w:rsidRDefault="005B3280"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Pr="00F771AB" w:rsidRDefault="002D0E18" w:rsidP="00F771AB">
      <w:pPr>
        <w:pStyle w:val="NoSpacing"/>
        <w:rPr>
          <w:rFonts w:ascii="Bookman Old Style" w:hAnsi="Bookman Old Style"/>
        </w:rPr>
      </w:pPr>
    </w:p>
    <w:p w:rsidR="002D0E18" w:rsidRDefault="002D0E1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C54FDC" w:rsidRPr="00F771AB" w:rsidRDefault="00C54FDC" w:rsidP="00F771AB">
      <w:pPr>
        <w:pStyle w:val="NoSpacing"/>
        <w:rPr>
          <w:rFonts w:ascii="Bookman Old Style" w:hAnsi="Bookman Old Style"/>
        </w:rPr>
      </w:pPr>
    </w:p>
    <w:p w:rsidR="005B3280" w:rsidRPr="00F771AB" w:rsidRDefault="005B3280" w:rsidP="00F771AB">
      <w:pPr>
        <w:pStyle w:val="NoSpacing"/>
        <w:rPr>
          <w:rFonts w:ascii="Bookman Old Style" w:hAnsi="Bookman Old Style"/>
        </w:rPr>
      </w:pPr>
    </w:p>
    <w:p w:rsidR="00495DD1" w:rsidRPr="00B81178" w:rsidRDefault="00495DD1" w:rsidP="00B81178">
      <w:pPr>
        <w:pStyle w:val="NoSpacing"/>
        <w:jc w:val="center"/>
        <w:rPr>
          <w:rFonts w:ascii="Bookman Old Style" w:hAnsi="Bookman Old Style"/>
          <w:b/>
        </w:rPr>
      </w:pPr>
      <w:r w:rsidRPr="00B81178">
        <w:rPr>
          <w:rFonts w:ascii="Bookman Old Style" w:hAnsi="Bookman Old Style"/>
          <w:b/>
        </w:rPr>
        <w:t xml:space="preserve">PEREN </w:t>
      </w:r>
      <w:proofErr w:type="gramStart"/>
      <w:r w:rsidRPr="00B81178">
        <w:rPr>
          <w:rFonts w:ascii="Bookman Old Style" w:hAnsi="Bookman Old Style"/>
          <w:b/>
        </w:rPr>
        <w:t>DISTRICT :</w:t>
      </w:r>
      <w:proofErr w:type="gramEnd"/>
      <w:r w:rsidRPr="00B81178">
        <w:rPr>
          <w:rFonts w:ascii="Bookman Old Style" w:hAnsi="Bookman Old Style"/>
          <w:b/>
        </w:rPr>
        <w:t xml:space="preserve"> VI</w:t>
      </w:r>
      <w:r w:rsidR="008F2ED9" w:rsidRPr="00B81178">
        <w:rPr>
          <w:rFonts w:ascii="Bookman Old Style" w:hAnsi="Bookman Old Style"/>
          <w:b/>
        </w:rPr>
        <w:t>LLAGE HEALTH ACTION PLAN 2020-21</w:t>
      </w:r>
    </w:p>
    <w:p w:rsidR="00A15488" w:rsidRPr="00F771AB" w:rsidRDefault="00DC6121" w:rsidP="00864B27">
      <w:pPr>
        <w:pStyle w:val="NoSpacing"/>
        <w:ind w:firstLine="720"/>
        <w:jc w:val="both"/>
        <w:rPr>
          <w:rFonts w:ascii="Bookman Old Style" w:hAnsi="Bookman Old Style"/>
        </w:rPr>
      </w:pPr>
      <w:r w:rsidRPr="00F771AB">
        <w:rPr>
          <w:rFonts w:ascii="Bookman Old Style" w:hAnsi="Bookman Old Style"/>
        </w:rPr>
        <w:t>New Jalukie and Jalukie B</w:t>
      </w:r>
      <w:r w:rsidR="00495DD1" w:rsidRPr="00F771AB">
        <w:rPr>
          <w:rFonts w:ascii="Bookman Old Style" w:hAnsi="Bookman Old Style"/>
        </w:rPr>
        <w:t xml:space="preserve"> for Jalu</w:t>
      </w:r>
      <w:r w:rsidR="00966E89" w:rsidRPr="00F771AB">
        <w:rPr>
          <w:rFonts w:ascii="Bookman Old Style" w:hAnsi="Bookman Old Style"/>
        </w:rPr>
        <w:t xml:space="preserve">kie block, Tening village and Nsong village </w:t>
      </w:r>
      <w:r w:rsidR="00495DD1" w:rsidRPr="00F771AB">
        <w:rPr>
          <w:rFonts w:ascii="Bookman Old Style" w:hAnsi="Bookman Old Style"/>
        </w:rPr>
        <w:t>for Tening Block, New Peren a</w:t>
      </w:r>
      <w:r w:rsidR="009801FE" w:rsidRPr="00F771AB">
        <w:rPr>
          <w:rFonts w:ascii="Bookman Old Style" w:hAnsi="Bookman Old Style"/>
        </w:rPr>
        <w:t xml:space="preserve">nd </w:t>
      </w:r>
      <w:proofErr w:type="spellStart"/>
      <w:r w:rsidR="009801FE" w:rsidRPr="00F771AB">
        <w:rPr>
          <w:rFonts w:ascii="Bookman Old Style" w:hAnsi="Bookman Old Style"/>
        </w:rPr>
        <w:t>Ndunglwa</w:t>
      </w:r>
      <w:proofErr w:type="spellEnd"/>
      <w:r w:rsidR="009801FE" w:rsidRPr="00F771AB">
        <w:rPr>
          <w:rFonts w:ascii="Bookman Old Style" w:hAnsi="Bookman Old Style"/>
        </w:rPr>
        <w:t xml:space="preserve"> in Peren block,</w:t>
      </w:r>
      <w:r w:rsidR="00966E89" w:rsidRPr="00F771AB">
        <w:rPr>
          <w:rFonts w:ascii="Bookman Old Style" w:hAnsi="Bookman Old Style"/>
        </w:rPr>
        <w:t xml:space="preserve"> Bongkolong </w:t>
      </w:r>
      <w:r w:rsidR="009801FE" w:rsidRPr="00F771AB">
        <w:rPr>
          <w:rFonts w:ascii="Bookman Old Style" w:hAnsi="Bookman Old Style"/>
        </w:rPr>
        <w:t xml:space="preserve">and </w:t>
      </w:r>
      <w:proofErr w:type="spellStart"/>
      <w:r w:rsidR="009801FE" w:rsidRPr="00F771AB">
        <w:rPr>
          <w:rFonts w:ascii="Bookman Old Style" w:hAnsi="Bookman Old Style"/>
        </w:rPr>
        <w:t>Songlhuh</w:t>
      </w:r>
      <w:proofErr w:type="spellEnd"/>
      <w:r w:rsidR="00495DD1" w:rsidRPr="00F771AB">
        <w:rPr>
          <w:rFonts w:ascii="Bookman Old Style" w:hAnsi="Bookman Old Style"/>
        </w:rPr>
        <w:t xml:space="preserve"> under Athibung block.  </w:t>
      </w:r>
    </w:p>
    <w:p w:rsidR="00966E89" w:rsidRPr="00F771AB" w:rsidRDefault="00A15488" w:rsidP="00864B27">
      <w:pPr>
        <w:pStyle w:val="NoSpacing"/>
        <w:ind w:firstLine="720"/>
        <w:jc w:val="both"/>
        <w:rPr>
          <w:rFonts w:ascii="Bookman Old Style" w:hAnsi="Bookman Old Style"/>
        </w:rPr>
      </w:pPr>
      <w:r w:rsidRPr="00F771AB">
        <w:rPr>
          <w:rFonts w:ascii="Bookman Old Style" w:hAnsi="Bookman Old Style"/>
        </w:rPr>
        <w:t>The block</w:t>
      </w:r>
      <w:r w:rsidR="00495DD1" w:rsidRPr="00F771AB">
        <w:rPr>
          <w:rFonts w:ascii="Bookman Old Style" w:hAnsi="Bookman Old Style"/>
        </w:rPr>
        <w:t xml:space="preserve"> planning</w:t>
      </w:r>
      <w:r w:rsidRPr="00F771AB">
        <w:rPr>
          <w:rFonts w:ascii="Bookman Old Style" w:hAnsi="Bookman Old Style"/>
        </w:rPr>
        <w:t xml:space="preserve"> team conducted meeting </w:t>
      </w:r>
      <w:r w:rsidR="00495DD1" w:rsidRPr="00F771AB">
        <w:rPr>
          <w:rFonts w:ascii="Bookman Old Style" w:hAnsi="Bookman Old Style"/>
        </w:rPr>
        <w:t>the village health committe</w:t>
      </w:r>
      <w:r w:rsidR="00966E89" w:rsidRPr="00F771AB">
        <w:rPr>
          <w:rFonts w:ascii="Bookman Old Style" w:hAnsi="Bookman Old Style"/>
        </w:rPr>
        <w:t xml:space="preserve">e and the Village </w:t>
      </w:r>
      <w:proofErr w:type="gramStart"/>
      <w:r w:rsidR="00966E89" w:rsidRPr="00F771AB">
        <w:rPr>
          <w:rFonts w:ascii="Bookman Old Style" w:hAnsi="Bookman Old Style"/>
        </w:rPr>
        <w:t>council  to</w:t>
      </w:r>
      <w:proofErr w:type="gramEnd"/>
      <w:r w:rsidR="00966E89" w:rsidRPr="00F771AB">
        <w:rPr>
          <w:rFonts w:ascii="Bookman Old Style" w:hAnsi="Bookman Old Style"/>
        </w:rPr>
        <w:t xml:space="preserve"> formulate the Village Health Action Plan.</w:t>
      </w:r>
    </w:p>
    <w:p w:rsidR="00495DD1" w:rsidRPr="00F771AB" w:rsidRDefault="00495DD1" w:rsidP="00864B27">
      <w:pPr>
        <w:pStyle w:val="NoSpacing"/>
        <w:jc w:val="both"/>
        <w:rPr>
          <w:rFonts w:ascii="Bookman Old Style" w:hAnsi="Bookman Old Style"/>
        </w:rPr>
      </w:pP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2"/>
        <w:gridCol w:w="1495"/>
        <w:gridCol w:w="2082"/>
        <w:gridCol w:w="2177"/>
        <w:gridCol w:w="3311"/>
        <w:gridCol w:w="2744"/>
        <w:gridCol w:w="1514"/>
      </w:tblGrid>
      <w:tr w:rsidR="00495DD1" w:rsidRPr="00F771AB" w:rsidTr="00C54FDC">
        <w:tc>
          <w:tcPr>
            <w:tcW w:w="300"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Sl.no</w:t>
            </w:r>
            <w:proofErr w:type="spellEnd"/>
          </w:p>
        </w:tc>
        <w:tc>
          <w:tcPr>
            <w:tcW w:w="527"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Priority issues </w:t>
            </w:r>
          </w:p>
        </w:tc>
        <w:tc>
          <w:tcPr>
            <w:tcW w:w="73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needs to be done </w:t>
            </w:r>
          </w:p>
        </w:tc>
        <w:tc>
          <w:tcPr>
            <w:tcW w:w="76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will the community do </w:t>
            </w:r>
          </w:p>
        </w:tc>
        <w:tc>
          <w:tcPr>
            <w:tcW w:w="116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the villagers can provide </w:t>
            </w:r>
          </w:p>
        </w:tc>
        <w:tc>
          <w:tcPr>
            <w:tcW w:w="96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of the department </w:t>
            </w:r>
          </w:p>
        </w:tc>
        <w:tc>
          <w:tcPr>
            <w:tcW w:w="534"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Timeframe </w:t>
            </w:r>
          </w:p>
        </w:tc>
      </w:tr>
      <w:tr w:rsidR="00495DD1" w:rsidRPr="00F771AB" w:rsidTr="00C54FDC">
        <w:tc>
          <w:tcPr>
            <w:tcW w:w="300" w:type="pct"/>
          </w:tcPr>
          <w:p w:rsidR="00495DD1" w:rsidRPr="00F771AB" w:rsidRDefault="00495DD1" w:rsidP="00F771AB">
            <w:pPr>
              <w:pStyle w:val="NoSpacing"/>
              <w:rPr>
                <w:rFonts w:ascii="Bookman Old Style" w:hAnsi="Bookman Old Style"/>
              </w:rPr>
            </w:pPr>
            <w:r w:rsidRPr="00F771AB">
              <w:rPr>
                <w:rFonts w:ascii="Bookman Old Style" w:hAnsi="Bookman Old Style"/>
              </w:rPr>
              <w:t>1.</w:t>
            </w:r>
          </w:p>
        </w:tc>
        <w:tc>
          <w:tcPr>
            <w:tcW w:w="527" w:type="pct"/>
          </w:tcPr>
          <w:p w:rsidR="00495DD1" w:rsidRPr="00F771AB" w:rsidRDefault="00495DD1" w:rsidP="00F771AB">
            <w:pPr>
              <w:pStyle w:val="NoSpacing"/>
              <w:rPr>
                <w:rFonts w:ascii="Bookman Old Style" w:hAnsi="Bookman Old Style"/>
              </w:rPr>
            </w:pPr>
            <w:proofErr w:type="spellStart"/>
            <w:r w:rsidRPr="00F771AB">
              <w:rPr>
                <w:rFonts w:ascii="Bookman Old Style" w:hAnsi="Bookman Old Style"/>
              </w:rPr>
              <w:t>Diarrhoea</w:t>
            </w:r>
            <w:proofErr w:type="spellEnd"/>
            <w:r w:rsidRPr="00F771AB">
              <w:rPr>
                <w:rFonts w:ascii="Bookman Old Style" w:hAnsi="Bookman Old Style"/>
              </w:rPr>
              <w:t xml:space="preserve"> </w:t>
            </w:r>
          </w:p>
        </w:tc>
        <w:tc>
          <w:tcPr>
            <w:tcW w:w="734" w:type="pct"/>
          </w:tcPr>
          <w:p w:rsidR="00495DD1" w:rsidRPr="00F771AB" w:rsidRDefault="00495DD1" w:rsidP="00F771AB">
            <w:pPr>
              <w:pStyle w:val="NoSpacing"/>
              <w:rPr>
                <w:rFonts w:ascii="Bookman Old Style" w:hAnsi="Bookman Old Style"/>
              </w:rPr>
            </w:pPr>
            <w:r w:rsidRPr="00F771AB">
              <w:rPr>
                <w:rFonts w:ascii="Bookman Old Style" w:hAnsi="Bookman Old Style"/>
              </w:rPr>
              <w:t>BCC activities on hygiene and sanitation.</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Teach the villagers </w:t>
            </w:r>
            <w:proofErr w:type="gramStart"/>
            <w:r w:rsidRPr="00F771AB">
              <w:rPr>
                <w:rFonts w:ascii="Bookman Old Style" w:hAnsi="Bookman Old Style"/>
              </w:rPr>
              <w:t>about  use</w:t>
            </w:r>
            <w:proofErr w:type="gramEnd"/>
            <w:r w:rsidRPr="00F771AB">
              <w:rPr>
                <w:rFonts w:ascii="Bookman Old Style" w:hAnsi="Bookman Old Style"/>
              </w:rPr>
              <w:t xml:space="preserve"> of ORS and </w:t>
            </w:r>
            <w:proofErr w:type="spellStart"/>
            <w:r w:rsidRPr="00F771AB">
              <w:rPr>
                <w:rFonts w:ascii="Bookman Old Style" w:hAnsi="Bookman Old Style"/>
              </w:rPr>
              <w:t>home made</w:t>
            </w:r>
            <w:proofErr w:type="spellEnd"/>
            <w:r w:rsidRPr="00F771AB">
              <w:rPr>
                <w:rFonts w:ascii="Bookman Old Style" w:hAnsi="Bookman Old Style"/>
              </w:rPr>
              <w:t xml:space="preserve"> remedies.</w:t>
            </w:r>
          </w:p>
          <w:p w:rsidR="00495DD1" w:rsidRPr="00F771AB" w:rsidRDefault="00495DD1" w:rsidP="00F771AB">
            <w:pPr>
              <w:pStyle w:val="NoSpacing"/>
              <w:rPr>
                <w:rFonts w:ascii="Bookman Old Style" w:hAnsi="Bookman Old Style"/>
              </w:rPr>
            </w:pPr>
            <w:r w:rsidRPr="00F771AB">
              <w:rPr>
                <w:rFonts w:ascii="Bookman Old Style" w:hAnsi="Bookman Old Style"/>
              </w:rPr>
              <w:t>Teach ASHAs how to recognize dehydration.</w:t>
            </w:r>
          </w:p>
          <w:p w:rsidR="002D6AB7" w:rsidRPr="00F771AB" w:rsidRDefault="002D6AB7" w:rsidP="00F771AB">
            <w:pPr>
              <w:pStyle w:val="NoSpacing"/>
              <w:rPr>
                <w:rFonts w:ascii="Bookman Old Style" w:hAnsi="Bookman Old Style"/>
              </w:rPr>
            </w:pPr>
          </w:p>
        </w:tc>
        <w:tc>
          <w:tcPr>
            <w:tcW w:w="768" w:type="pct"/>
          </w:tcPr>
          <w:p w:rsidR="00495DD1" w:rsidRPr="00F771AB" w:rsidRDefault="00495DD1" w:rsidP="00F771AB">
            <w:pPr>
              <w:pStyle w:val="NoSpacing"/>
              <w:rPr>
                <w:rFonts w:ascii="Bookman Old Style" w:hAnsi="Bookman Old Style"/>
              </w:rPr>
            </w:pPr>
            <w:r w:rsidRPr="00F771AB">
              <w:rPr>
                <w:rFonts w:ascii="Bookman Old Style" w:hAnsi="Bookman Old Style"/>
              </w:rPr>
              <w:t>Construct latrines in every household.</w:t>
            </w:r>
          </w:p>
          <w:p w:rsidR="00495DD1" w:rsidRPr="00F771AB" w:rsidRDefault="00495DD1" w:rsidP="00F771AB">
            <w:pPr>
              <w:pStyle w:val="NoSpacing"/>
              <w:rPr>
                <w:rFonts w:ascii="Bookman Old Style" w:hAnsi="Bookman Old Style"/>
              </w:rPr>
            </w:pPr>
            <w:r w:rsidRPr="00F771AB">
              <w:rPr>
                <w:rFonts w:ascii="Bookman Old Style" w:hAnsi="Bookman Old Style"/>
              </w:rPr>
              <w:t>Drink boiled water.</w:t>
            </w:r>
          </w:p>
          <w:p w:rsidR="00495DD1" w:rsidRPr="00F771AB" w:rsidRDefault="00495DD1" w:rsidP="00F771AB">
            <w:pPr>
              <w:pStyle w:val="NoSpacing"/>
              <w:rPr>
                <w:rFonts w:ascii="Bookman Old Style" w:hAnsi="Bookman Old Style"/>
              </w:rPr>
            </w:pPr>
            <w:r w:rsidRPr="00F771AB">
              <w:rPr>
                <w:rFonts w:ascii="Bookman Old Style" w:hAnsi="Bookman Old Style"/>
              </w:rPr>
              <w:t>Washing hands with soap before eating and after going to toilet.</w:t>
            </w:r>
          </w:p>
          <w:p w:rsidR="00495DD1" w:rsidRPr="00F771AB" w:rsidRDefault="00495DD1" w:rsidP="00F771AB">
            <w:pPr>
              <w:pStyle w:val="NoSpacing"/>
              <w:rPr>
                <w:rFonts w:ascii="Bookman Old Style" w:hAnsi="Bookman Old Style"/>
              </w:rPr>
            </w:pPr>
            <w:r w:rsidRPr="00F771AB">
              <w:rPr>
                <w:rFonts w:ascii="Bookman Old Style" w:hAnsi="Bookman Old Style"/>
              </w:rPr>
              <w:t>Using ORS during diarrhea.</w:t>
            </w:r>
          </w:p>
        </w:tc>
        <w:tc>
          <w:tcPr>
            <w:tcW w:w="1168" w:type="pct"/>
          </w:tcPr>
          <w:p w:rsidR="00495DD1" w:rsidRPr="00F771AB" w:rsidRDefault="00495DD1" w:rsidP="00F771AB">
            <w:pPr>
              <w:pStyle w:val="NoSpacing"/>
              <w:rPr>
                <w:rFonts w:ascii="Bookman Old Style" w:hAnsi="Bookman Old Style"/>
              </w:rPr>
            </w:pPr>
            <w:r w:rsidRPr="00F771AB">
              <w:rPr>
                <w:rFonts w:ascii="Bookman Old Style" w:hAnsi="Bookman Old Style"/>
              </w:rPr>
              <w:t>VC to declare mass social work to clean the village, drains and the village pond etc every quarter mandatory for every household in the village</w:t>
            </w:r>
          </w:p>
          <w:p w:rsidR="00495DD1" w:rsidRPr="00F771AB" w:rsidRDefault="00495DD1" w:rsidP="00F771AB">
            <w:pPr>
              <w:pStyle w:val="NoSpacing"/>
              <w:rPr>
                <w:rFonts w:ascii="Bookman Old Style" w:hAnsi="Bookman Old Style"/>
              </w:rPr>
            </w:pPr>
            <w:r w:rsidRPr="00F771AB">
              <w:rPr>
                <w:rFonts w:ascii="Bookman Old Style" w:hAnsi="Bookman Old Style"/>
              </w:rPr>
              <w:t>The Village council can pass an order for mandatory construction of latrines in every house hold.</w:t>
            </w:r>
          </w:p>
          <w:p w:rsidR="00495DD1" w:rsidRPr="00F771AB" w:rsidRDefault="00495DD1" w:rsidP="00F771AB">
            <w:pPr>
              <w:pStyle w:val="NoSpacing"/>
              <w:rPr>
                <w:rFonts w:ascii="Bookman Old Style" w:hAnsi="Bookman Old Style"/>
              </w:rPr>
            </w:pPr>
            <w:r w:rsidRPr="00F771AB">
              <w:rPr>
                <w:rFonts w:ascii="Bookman Old Style" w:hAnsi="Bookman Old Style"/>
              </w:rPr>
              <w:t>The VHC to approach RD/ WATSAN for support in supplying portable water to the village and construction of sanitary latrines.</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VHC can organize awareness </w:t>
            </w:r>
            <w:proofErr w:type="spellStart"/>
            <w:r w:rsidRPr="00F771AB">
              <w:rPr>
                <w:rFonts w:ascii="Bookman Old Style" w:hAnsi="Bookman Old Style"/>
              </w:rPr>
              <w:t>programme</w:t>
            </w:r>
            <w:proofErr w:type="spellEnd"/>
            <w:r w:rsidRPr="00F771AB">
              <w:rPr>
                <w:rFonts w:ascii="Bookman Old Style" w:hAnsi="Bookman Old Style"/>
              </w:rPr>
              <w:t xml:space="preserve"> on VHND.</w:t>
            </w:r>
          </w:p>
          <w:p w:rsidR="00495DD1" w:rsidRPr="00F771AB" w:rsidRDefault="00495DD1" w:rsidP="00F771AB">
            <w:pPr>
              <w:pStyle w:val="NoSpacing"/>
              <w:rPr>
                <w:rFonts w:ascii="Bookman Old Style" w:hAnsi="Bookman Old Style"/>
              </w:rPr>
            </w:pPr>
            <w:r w:rsidRPr="00F771AB">
              <w:rPr>
                <w:rFonts w:ascii="Bookman Old Style" w:hAnsi="Bookman Old Style"/>
              </w:rPr>
              <w:t>Construct ring wells</w:t>
            </w:r>
            <w:r w:rsidR="002D6AB7" w:rsidRPr="00F771AB">
              <w:rPr>
                <w:rFonts w:ascii="Bookman Old Style" w:hAnsi="Bookman Old Style"/>
              </w:rPr>
              <w:t>/bore wells</w:t>
            </w:r>
            <w:r w:rsidRPr="00F771AB">
              <w:rPr>
                <w:rFonts w:ascii="Bookman Old Style" w:hAnsi="Bookman Old Style"/>
              </w:rPr>
              <w:t xml:space="preserve"> and garbage dump.</w:t>
            </w:r>
          </w:p>
          <w:p w:rsidR="002D6AB7" w:rsidRPr="00F771AB" w:rsidRDefault="002D6AB7" w:rsidP="00F771AB">
            <w:pPr>
              <w:pStyle w:val="NoSpacing"/>
              <w:rPr>
                <w:rFonts w:ascii="Bookman Old Style" w:hAnsi="Bookman Old Style"/>
              </w:rPr>
            </w:pPr>
            <w:r w:rsidRPr="00F771AB">
              <w:rPr>
                <w:rFonts w:ascii="Bookman Old Style" w:hAnsi="Bookman Old Style"/>
              </w:rPr>
              <w:t>Control of Stray Domestic animals</w:t>
            </w:r>
          </w:p>
        </w:tc>
        <w:tc>
          <w:tcPr>
            <w:tcW w:w="968" w:type="pct"/>
          </w:tcPr>
          <w:p w:rsidR="00495DD1" w:rsidRPr="00F771AB" w:rsidRDefault="002D6AB7" w:rsidP="00F771AB">
            <w:pPr>
              <w:pStyle w:val="NoSpacing"/>
              <w:rPr>
                <w:rFonts w:ascii="Bookman Old Style" w:hAnsi="Bookman Old Style"/>
              </w:rPr>
            </w:pPr>
            <w:r w:rsidRPr="00F771AB">
              <w:rPr>
                <w:rFonts w:ascii="Bookman Old Style" w:hAnsi="Bookman Old Style"/>
              </w:rPr>
              <w:t>Provide ORS to the ASHAs and</w:t>
            </w:r>
            <w:r w:rsidR="00495DD1" w:rsidRPr="00F771AB">
              <w:rPr>
                <w:rFonts w:ascii="Bookman Old Style" w:hAnsi="Bookman Old Style"/>
              </w:rPr>
              <w:t xml:space="preserve"> all the health units.</w:t>
            </w:r>
          </w:p>
          <w:p w:rsidR="00495DD1" w:rsidRPr="00F771AB" w:rsidRDefault="00495DD1" w:rsidP="00F771AB">
            <w:pPr>
              <w:pStyle w:val="NoSpacing"/>
              <w:rPr>
                <w:rFonts w:ascii="Bookman Old Style" w:hAnsi="Bookman Old Style"/>
              </w:rPr>
            </w:pPr>
            <w:r w:rsidRPr="00F771AB">
              <w:rPr>
                <w:rFonts w:ascii="Bookman Old Style" w:hAnsi="Bookman Old Style"/>
              </w:rPr>
              <w:t xml:space="preserve">Conduct awareness </w:t>
            </w:r>
            <w:proofErr w:type="spellStart"/>
            <w:r w:rsidRPr="00F771AB">
              <w:rPr>
                <w:rFonts w:ascii="Bookman Old Style" w:hAnsi="Bookman Old Style"/>
              </w:rPr>
              <w:t>programmes</w:t>
            </w:r>
            <w:proofErr w:type="spellEnd"/>
            <w:r w:rsidRPr="00F771AB">
              <w:rPr>
                <w:rFonts w:ascii="Bookman Old Style" w:hAnsi="Bookman Old Style"/>
              </w:rPr>
              <w:t xml:space="preserve"> and health camps.</w:t>
            </w:r>
          </w:p>
          <w:p w:rsidR="002D6AB7" w:rsidRPr="00F771AB" w:rsidRDefault="002D6AB7" w:rsidP="00F771AB">
            <w:pPr>
              <w:pStyle w:val="NoSpacing"/>
              <w:rPr>
                <w:rFonts w:ascii="Bookman Old Style" w:hAnsi="Bookman Old Style"/>
              </w:rPr>
            </w:pPr>
            <w:r w:rsidRPr="00F771AB">
              <w:rPr>
                <w:rFonts w:ascii="Bookman Old Style" w:hAnsi="Bookman Old Style"/>
              </w:rPr>
              <w:t xml:space="preserve">Training of Church Women Leaders &amp; ASHAs on Regular IPC /FGD on </w:t>
            </w:r>
            <w:proofErr w:type="spellStart"/>
            <w:r w:rsidRPr="00F771AB">
              <w:rPr>
                <w:rFonts w:ascii="Bookman Old Style" w:hAnsi="Bookman Old Style"/>
              </w:rPr>
              <w:t>Diarrhoeal</w:t>
            </w:r>
            <w:proofErr w:type="spellEnd"/>
            <w:r w:rsidRPr="00F771AB">
              <w:rPr>
                <w:rFonts w:ascii="Bookman Old Style" w:hAnsi="Bookman Old Style"/>
              </w:rPr>
              <w:t xml:space="preserve"> Management especially during monsoon</w:t>
            </w:r>
          </w:p>
          <w:p w:rsidR="00495DD1" w:rsidRPr="00F771AB" w:rsidRDefault="00495DD1" w:rsidP="00F771AB">
            <w:pPr>
              <w:pStyle w:val="NoSpacing"/>
              <w:rPr>
                <w:rFonts w:ascii="Bookman Old Style" w:hAnsi="Bookman Old Style"/>
              </w:rPr>
            </w:pPr>
          </w:p>
        </w:tc>
        <w:tc>
          <w:tcPr>
            <w:tcW w:w="534" w:type="pct"/>
          </w:tcPr>
          <w:p w:rsidR="00495DD1" w:rsidRPr="00F771AB" w:rsidRDefault="00495DD1" w:rsidP="00F771AB">
            <w:pPr>
              <w:pStyle w:val="NoSpacing"/>
              <w:rPr>
                <w:rFonts w:ascii="Bookman Old Style" w:hAnsi="Bookman Old Style"/>
              </w:rPr>
            </w:pPr>
            <w:r w:rsidRPr="00F771AB">
              <w:rPr>
                <w:rFonts w:ascii="Bookman Old Style" w:hAnsi="Bookman Old Style"/>
              </w:rPr>
              <w:t>Ongoing.</w:t>
            </w:r>
          </w:p>
        </w:tc>
      </w:tr>
    </w:tbl>
    <w:p w:rsidR="00495DD1" w:rsidRDefault="00495DD1"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Pr="00F771AB" w:rsidRDefault="00C54FDC"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9"/>
        <w:gridCol w:w="2839"/>
        <w:gridCol w:w="2810"/>
        <w:gridCol w:w="2212"/>
        <w:gridCol w:w="2362"/>
        <w:gridCol w:w="1767"/>
        <w:gridCol w:w="1356"/>
      </w:tblGrid>
      <w:tr w:rsidR="00495DD1" w:rsidRPr="00F771AB" w:rsidTr="00C54FDC">
        <w:tc>
          <w:tcPr>
            <w:tcW w:w="300" w:type="pct"/>
          </w:tcPr>
          <w:p w:rsidR="00495DD1" w:rsidRPr="00F771AB" w:rsidRDefault="00B81178" w:rsidP="00F771AB">
            <w:pPr>
              <w:pStyle w:val="NoSpacing"/>
              <w:rPr>
                <w:rFonts w:ascii="Bookman Old Style" w:hAnsi="Bookman Old Style"/>
              </w:rPr>
            </w:pPr>
            <w:proofErr w:type="spellStart"/>
            <w:r>
              <w:rPr>
                <w:rFonts w:ascii="Bookman Old Style" w:hAnsi="Bookman Old Style"/>
              </w:rPr>
              <w:lastRenderedPageBreak/>
              <w:t>S</w:t>
            </w:r>
            <w:r w:rsidR="00495DD1" w:rsidRPr="00F771AB">
              <w:rPr>
                <w:rFonts w:ascii="Bookman Old Style" w:hAnsi="Bookman Old Style"/>
              </w:rPr>
              <w:t>l.no</w:t>
            </w:r>
            <w:proofErr w:type="spellEnd"/>
          </w:p>
        </w:tc>
        <w:tc>
          <w:tcPr>
            <w:tcW w:w="1009"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Priority issues </w:t>
            </w:r>
          </w:p>
        </w:tc>
        <w:tc>
          <w:tcPr>
            <w:tcW w:w="999"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needs to be done </w:t>
            </w:r>
          </w:p>
        </w:tc>
        <w:tc>
          <w:tcPr>
            <w:tcW w:w="788"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What will the community do </w:t>
            </w:r>
          </w:p>
        </w:tc>
        <w:tc>
          <w:tcPr>
            <w:tcW w:w="841"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the villagers can provide </w:t>
            </w:r>
          </w:p>
        </w:tc>
        <w:tc>
          <w:tcPr>
            <w:tcW w:w="631"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Support of the department </w:t>
            </w:r>
          </w:p>
        </w:tc>
        <w:tc>
          <w:tcPr>
            <w:tcW w:w="431" w:type="pct"/>
          </w:tcPr>
          <w:p w:rsidR="00495DD1" w:rsidRPr="00F771AB" w:rsidRDefault="00495DD1" w:rsidP="00F771AB">
            <w:pPr>
              <w:pStyle w:val="NoSpacing"/>
              <w:rPr>
                <w:rFonts w:ascii="Bookman Old Style" w:hAnsi="Bookman Old Style"/>
              </w:rPr>
            </w:pPr>
            <w:r w:rsidRPr="00F771AB">
              <w:rPr>
                <w:rFonts w:ascii="Bookman Old Style" w:hAnsi="Bookman Old Style"/>
              </w:rPr>
              <w:t xml:space="preserve">Timeframe </w:t>
            </w:r>
          </w:p>
        </w:tc>
      </w:tr>
      <w:tr w:rsidR="00495DD1" w:rsidRPr="00F771AB" w:rsidTr="00C54FDC">
        <w:tc>
          <w:tcPr>
            <w:tcW w:w="300" w:type="pct"/>
          </w:tcPr>
          <w:p w:rsidR="00495DD1" w:rsidRPr="00F771AB" w:rsidRDefault="00495DD1" w:rsidP="00F771AB">
            <w:pPr>
              <w:pStyle w:val="NoSpacing"/>
              <w:rPr>
                <w:rFonts w:ascii="Bookman Old Style" w:hAnsi="Bookman Old Style"/>
              </w:rPr>
            </w:pPr>
            <w:r w:rsidRPr="00F771AB">
              <w:rPr>
                <w:rFonts w:ascii="Bookman Old Style" w:hAnsi="Bookman Old Style"/>
              </w:rPr>
              <w:t>2.</w:t>
            </w:r>
          </w:p>
        </w:tc>
        <w:tc>
          <w:tcPr>
            <w:tcW w:w="1009" w:type="pct"/>
          </w:tcPr>
          <w:p w:rsidR="00495DD1" w:rsidRPr="00F771AB" w:rsidRDefault="00495DD1" w:rsidP="00F771AB">
            <w:pPr>
              <w:pStyle w:val="NoSpacing"/>
              <w:rPr>
                <w:rFonts w:ascii="Bookman Old Style" w:hAnsi="Bookman Old Style"/>
              </w:rPr>
            </w:pPr>
            <w:r w:rsidRPr="00F771AB">
              <w:rPr>
                <w:rFonts w:ascii="Bookman Old Style" w:hAnsi="Bookman Old Style"/>
              </w:rPr>
              <w:t>Family planning.</w:t>
            </w:r>
          </w:p>
        </w:tc>
        <w:tc>
          <w:tcPr>
            <w:tcW w:w="999" w:type="pct"/>
          </w:tcPr>
          <w:p w:rsidR="00495DD1" w:rsidRPr="00F771AB" w:rsidRDefault="00495DD1" w:rsidP="00F771AB">
            <w:pPr>
              <w:pStyle w:val="NoSpacing"/>
              <w:rPr>
                <w:rFonts w:ascii="Bookman Old Style" w:hAnsi="Bookman Old Style"/>
              </w:rPr>
            </w:pPr>
            <w:r w:rsidRPr="00F771AB">
              <w:rPr>
                <w:rFonts w:ascii="Bookman Old Style" w:hAnsi="Bookman Old Style"/>
              </w:rPr>
              <w:t>BCC activities on small family norm, spacing, use of OCP, condoms, IUCD, sterilization, not to marry off their daughters before attaining  the age of 18 years.</w:t>
            </w:r>
          </w:p>
          <w:p w:rsidR="00495DD1" w:rsidRPr="00F771AB" w:rsidRDefault="00495DD1" w:rsidP="00F771AB">
            <w:pPr>
              <w:pStyle w:val="NoSpacing"/>
              <w:rPr>
                <w:rFonts w:ascii="Bookman Old Style" w:hAnsi="Bookman Old Style"/>
              </w:rPr>
            </w:pPr>
          </w:p>
        </w:tc>
        <w:tc>
          <w:tcPr>
            <w:tcW w:w="788" w:type="pct"/>
          </w:tcPr>
          <w:p w:rsidR="00495DD1" w:rsidRPr="00F771AB" w:rsidRDefault="00495DD1" w:rsidP="00F771AB">
            <w:pPr>
              <w:pStyle w:val="NoSpacing"/>
              <w:rPr>
                <w:rFonts w:ascii="Bookman Old Style" w:hAnsi="Bookman Old Style"/>
              </w:rPr>
            </w:pPr>
            <w:r w:rsidRPr="00F771AB">
              <w:rPr>
                <w:rFonts w:ascii="Bookman Old Style" w:hAnsi="Bookman Old Style"/>
              </w:rPr>
              <w:t>To avail the F/P services available at the health units.</w:t>
            </w:r>
          </w:p>
          <w:p w:rsidR="00495DD1" w:rsidRPr="00F771AB" w:rsidRDefault="00495DD1" w:rsidP="00F771AB">
            <w:pPr>
              <w:pStyle w:val="NoSpacing"/>
              <w:rPr>
                <w:rFonts w:ascii="Bookman Old Style" w:hAnsi="Bookman Old Style"/>
              </w:rPr>
            </w:pPr>
            <w:r w:rsidRPr="00F771AB">
              <w:rPr>
                <w:rFonts w:ascii="Bookman Old Style" w:hAnsi="Bookman Old Style"/>
              </w:rPr>
              <w:t>Marry off their daughters only after attaining marriageable age.</w:t>
            </w:r>
          </w:p>
          <w:p w:rsidR="00495DD1" w:rsidRPr="00F771AB" w:rsidRDefault="00495DD1" w:rsidP="00F771AB">
            <w:pPr>
              <w:pStyle w:val="NoSpacing"/>
              <w:rPr>
                <w:rFonts w:ascii="Bookman Old Style" w:hAnsi="Bookman Old Style"/>
              </w:rPr>
            </w:pPr>
          </w:p>
        </w:tc>
        <w:tc>
          <w:tcPr>
            <w:tcW w:w="841" w:type="pct"/>
          </w:tcPr>
          <w:p w:rsidR="00495DD1" w:rsidRPr="00F771AB" w:rsidRDefault="002D6AB7" w:rsidP="00F771AB">
            <w:pPr>
              <w:pStyle w:val="NoSpacing"/>
              <w:rPr>
                <w:rFonts w:ascii="Bookman Old Style" w:hAnsi="Bookman Old Style"/>
              </w:rPr>
            </w:pPr>
            <w:r w:rsidRPr="00F771AB">
              <w:rPr>
                <w:rFonts w:ascii="Bookman Old Style" w:hAnsi="Bookman Old Style"/>
              </w:rPr>
              <w:t>The VHC</w:t>
            </w:r>
            <w:r w:rsidR="00495DD1" w:rsidRPr="00F771AB">
              <w:rPr>
                <w:rFonts w:ascii="Bookman Old Style" w:hAnsi="Bookman Old Style"/>
              </w:rPr>
              <w:t>,</w:t>
            </w:r>
            <w:r w:rsidRPr="00F771AB">
              <w:rPr>
                <w:rFonts w:ascii="Bookman Old Style" w:hAnsi="Bookman Old Style"/>
              </w:rPr>
              <w:t xml:space="preserve"> </w:t>
            </w:r>
            <w:r w:rsidR="00495DD1" w:rsidRPr="00F771AB">
              <w:rPr>
                <w:rFonts w:ascii="Bookman Old Style" w:hAnsi="Bookman Old Style"/>
              </w:rPr>
              <w:t>Women group and youth can motivate and encourage the villagers to go for F/</w:t>
            </w:r>
            <w:proofErr w:type="gramStart"/>
            <w:r w:rsidR="00495DD1" w:rsidRPr="00F771AB">
              <w:rPr>
                <w:rFonts w:ascii="Bookman Old Style" w:hAnsi="Bookman Old Style"/>
              </w:rPr>
              <w:t>P .</w:t>
            </w:r>
            <w:proofErr w:type="gramEnd"/>
          </w:p>
        </w:tc>
        <w:tc>
          <w:tcPr>
            <w:tcW w:w="631" w:type="pct"/>
          </w:tcPr>
          <w:p w:rsidR="00495DD1" w:rsidRPr="00F771AB" w:rsidRDefault="00495DD1" w:rsidP="00F771AB">
            <w:pPr>
              <w:pStyle w:val="NoSpacing"/>
              <w:rPr>
                <w:rFonts w:ascii="Bookman Old Style" w:hAnsi="Bookman Old Style"/>
              </w:rPr>
            </w:pPr>
            <w:r w:rsidRPr="00F771AB">
              <w:rPr>
                <w:rFonts w:ascii="Bookman Old Style" w:hAnsi="Bookman Old Style"/>
              </w:rPr>
              <w:t>Ensure availability of OCP, IUD, condoms in the health units.</w:t>
            </w:r>
          </w:p>
          <w:p w:rsidR="00495DD1" w:rsidRPr="00F771AB" w:rsidRDefault="00495DD1" w:rsidP="00F771AB">
            <w:pPr>
              <w:pStyle w:val="NoSpacing"/>
              <w:rPr>
                <w:rFonts w:ascii="Bookman Old Style" w:hAnsi="Bookman Old Style"/>
              </w:rPr>
            </w:pPr>
            <w:r w:rsidRPr="00F771AB">
              <w:rPr>
                <w:rFonts w:ascii="Bookman Old Style" w:hAnsi="Bookman Old Style"/>
              </w:rPr>
              <w:t>Conduct sterilization camps once a year.</w:t>
            </w:r>
          </w:p>
          <w:p w:rsidR="002D6AB7" w:rsidRPr="00F771AB" w:rsidRDefault="002D6AB7"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tc>
        <w:tc>
          <w:tcPr>
            <w:tcW w:w="431" w:type="pct"/>
          </w:tcPr>
          <w:p w:rsidR="00495DD1" w:rsidRPr="00F771AB" w:rsidRDefault="00495DD1" w:rsidP="00F771AB">
            <w:pPr>
              <w:pStyle w:val="NoSpacing"/>
              <w:rPr>
                <w:rFonts w:ascii="Bookman Old Style" w:hAnsi="Bookman Old Style"/>
              </w:rPr>
            </w:pPr>
            <w:r w:rsidRPr="00F771AB">
              <w:rPr>
                <w:rFonts w:ascii="Bookman Old Style" w:hAnsi="Bookman Old Style"/>
              </w:rPr>
              <w:t>Ongoing</w:t>
            </w:r>
          </w:p>
        </w:tc>
      </w:tr>
      <w:tr w:rsidR="00CE4FBB" w:rsidRPr="00F771AB" w:rsidTr="00C54FDC">
        <w:tc>
          <w:tcPr>
            <w:tcW w:w="300" w:type="pct"/>
          </w:tcPr>
          <w:p w:rsidR="00CE4FBB" w:rsidRPr="00F771AB" w:rsidRDefault="00B81178" w:rsidP="00F771AB">
            <w:pPr>
              <w:pStyle w:val="NoSpacing"/>
              <w:rPr>
                <w:rFonts w:ascii="Bookman Old Style" w:hAnsi="Bookman Old Style"/>
              </w:rPr>
            </w:pPr>
            <w:r>
              <w:rPr>
                <w:rFonts w:ascii="Bookman Old Style" w:hAnsi="Bookman Old Style"/>
              </w:rPr>
              <w:t>3</w:t>
            </w:r>
          </w:p>
        </w:tc>
        <w:tc>
          <w:tcPr>
            <w:tcW w:w="1009"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Due to the socio economic reasons it is difficult for the villagers to seek medical intervention unless in emergency. The villagers request the department to conduct medical camps in the fur flung areas atleast once in a qtr. </w:t>
            </w:r>
          </w:p>
        </w:tc>
        <w:tc>
          <w:tcPr>
            <w:tcW w:w="999"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To approach the department with request to conduct health camps</w:t>
            </w:r>
          </w:p>
        </w:tc>
        <w:tc>
          <w:tcPr>
            <w:tcW w:w="788"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To extent all support to the medical team. </w:t>
            </w:r>
          </w:p>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Will provide refreshment and food to the medical team.</w:t>
            </w:r>
          </w:p>
        </w:tc>
        <w:tc>
          <w:tcPr>
            <w:tcW w:w="84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To extent all support to the medical team. </w:t>
            </w:r>
          </w:p>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Will provide refreshment and food to the medical team.</w:t>
            </w:r>
          </w:p>
        </w:tc>
        <w:tc>
          <w:tcPr>
            <w:tcW w:w="6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Provide fund and drugs to conduct health camps </w:t>
            </w:r>
          </w:p>
        </w:tc>
        <w:tc>
          <w:tcPr>
            <w:tcW w:w="4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1</w:t>
            </w:r>
            <w:r w:rsidRPr="00F771AB">
              <w:rPr>
                <w:rFonts w:ascii="Bookman Old Style" w:hAnsi="Bookman Old Style" w:cs="Calibri"/>
                <w:bCs/>
                <w:color w:val="000000"/>
                <w:vertAlign w:val="superscript"/>
              </w:rPr>
              <w:t>st</w:t>
            </w:r>
            <w:r w:rsidRPr="00F771AB">
              <w:rPr>
                <w:rFonts w:ascii="Bookman Old Style" w:hAnsi="Bookman Old Style" w:cs="Calibri"/>
                <w:bCs/>
                <w:color w:val="000000"/>
              </w:rPr>
              <w:t xml:space="preserve"> qtr 2020-21</w:t>
            </w:r>
          </w:p>
        </w:tc>
      </w:tr>
      <w:tr w:rsidR="00CE4FBB" w:rsidRPr="00F771AB" w:rsidTr="00C54FDC">
        <w:tc>
          <w:tcPr>
            <w:tcW w:w="300" w:type="pct"/>
          </w:tcPr>
          <w:p w:rsidR="00CE4FBB" w:rsidRPr="00F771AB" w:rsidRDefault="00B81178" w:rsidP="00F771AB">
            <w:pPr>
              <w:pStyle w:val="NoSpacing"/>
              <w:rPr>
                <w:rFonts w:ascii="Bookman Old Style" w:hAnsi="Bookman Old Style"/>
              </w:rPr>
            </w:pPr>
            <w:r>
              <w:rPr>
                <w:rFonts w:ascii="Bookman Old Style" w:hAnsi="Bookman Old Style"/>
              </w:rPr>
              <w:t>4</w:t>
            </w:r>
          </w:p>
        </w:tc>
        <w:tc>
          <w:tcPr>
            <w:tcW w:w="1009" w:type="pct"/>
          </w:tcPr>
          <w:p w:rsidR="00CE4FBB" w:rsidRPr="00F771AB" w:rsidRDefault="00CE4FBB" w:rsidP="00F771AB">
            <w:pPr>
              <w:pStyle w:val="NoSpacing"/>
              <w:rPr>
                <w:rFonts w:ascii="Bookman Old Style" w:hAnsi="Bookman Old Style"/>
              </w:rPr>
            </w:pPr>
            <w:r w:rsidRPr="00F771AB">
              <w:rPr>
                <w:rFonts w:ascii="Bookman Old Style" w:hAnsi="Bookman Old Style" w:cs="Calibri"/>
                <w:bCs/>
                <w:color w:val="000000"/>
              </w:rPr>
              <w:t>The village being far from the SC and with no public transportation, it is very difficult for the villagers to avail health services from the sc. As such, the ASHA needs to have adequate stock of emergency medicine</w:t>
            </w:r>
          </w:p>
        </w:tc>
        <w:tc>
          <w:tcPr>
            <w:tcW w:w="999"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The village leaders and the stake holders to give hand holding support to the ASHA’s in all their </w:t>
            </w:r>
            <w:proofErr w:type="spellStart"/>
            <w:r w:rsidRPr="00F771AB">
              <w:rPr>
                <w:rFonts w:ascii="Bookman Old Style" w:hAnsi="Bookman Old Style" w:cs="Calibri"/>
                <w:bCs/>
                <w:color w:val="000000"/>
              </w:rPr>
              <w:t>endeavours</w:t>
            </w:r>
            <w:proofErr w:type="spellEnd"/>
            <w:r w:rsidRPr="00F771AB">
              <w:rPr>
                <w:rFonts w:ascii="Bookman Old Style" w:hAnsi="Bookman Old Style" w:cs="Calibri"/>
                <w:bCs/>
                <w:color w:val="000000"/>
              </w:rPr>
              <w:t xml:space="preserve"> </w:t>
            </w:r>
          </w:p>
        </w:tc>
        <w:tc>
          <w:tcPr>
            <w:tcW w:w="788"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The village leaders and the stake holders to give hand holding support to the ASHA’s in all their </w:t>
            </w:r>
            <w:proofErr w:type="spellStart"/>
            <w:r w:rsidRPr="00F771AB">
              <w:rPr>
                <w:rFonts w:ascii="Bookman Old Style" w:hAnsi="Bookman Old Style" w:cs="Calibri"/>
                <w:bCs/>
                <w:color w:val="000000"/>
              </w:rPr>
              <w:t>endeavours</w:t>
            </w:r>
            <w:proofErr w:type="spellEnd"/>
          </w:p>
        </w:tc>
        <w:tc>
          <w:tcPr>
            <w:tcW w:w="84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 xml:space="preserve">The village leaders and the stake holders to give hand holding support to the ASHA’s in all their </w:t>
            </w:r>
            <w:proofErr w:type="spellStart"/>
            <w:r w:rsidRPr="00F771AB">
              <w:rPr>
                <w:rFonts w:ascii="Bookman Old Style" w:hAnsi="Bookman Old Style" w:cs="Calibri"/>
                <w:bCs/>
                <w:color w:val="000000"/>
              </w:rPr>
              <w:t>endeavours</w:t>
            </w:r>
            <w:proofErr w:type="spellEnd"/>
          </w:p>
        </w:tc>
        <w:tc>
          <w:tcPr>
            <w:tcW w:w="6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Timely and adequate replenishment of ASHA drug kit.</w:t>
            </w:r>
          </w:p>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Timely release of all ASHA incentive</w:t>
            </w:r>
          </w:p>
        </w:tc>
        <w:tc>
          <w:tcPr>
            <w:tcW w:w="431" w:type="pct"/>
          </w:tcPr>
          <w:p w:rsidR="00CE4FBB" w:rsidRPr="00F771AB" w:rsidRDefault="00CE4FBB" w:rsidP="00F771AB">
            <w:pPr>
              <w:pStyle w:val="NoSpacing"/>
              <w:rPr>
                <w:rFonts w:ascii="Bookman Old Style" w:hAnsi="Bookman Old Style" w:cs="Calibri"/>
                <w:bCs/>
                <w:color w:val="000000"/>
              </w:rPr>
            </w:pPr>
            <w:r w:rsidRPr="00F771AB">
              <w:rPr>
                <w:rFonts w:ascii="Bookman Old Style" w:hAnsi="Bookman Old Style" w:cs="Calibri"/>
                <w:bCs/>
                <w:color w:val="000000"/>
              </w:rPr>
              <w:t>Immediate</w:t>
            </w:r>
          </w:p>
        </w:tc>
      </w:tr>
    </w:tbl>
    <w:p w:rsidR="00495DD1" w:rsidRPr="00F771AB" w:rsidRDefault="00495DD1" w:rsidP="00F771AB">
      <w:pPr>
        <w:pStyle w:val="NoSpacing"/>
        <w:rPr>
          <w:rFonts w:ascii="Bookman Old Style" w:hAnsi="Bookman Old Style"/>
        </w:rPr>
      </w:pPr>
    </w:p>
    <w:p w:rsidR="00495DD1" w:rsidRPr="00F771AB" w:rsidRDefault="00495DD1" w:rsidP="00F771AB">
      <w:pPr>
        <w:pStyle w:val="NoSpacing"/>
        <w:rPr>
          <w:rFonts w:ascii="Bookman Old Style" w:hAnsi="Bookman Old Style"/>
        </w:rPr>
      </w:pPr>
    </w:p>
    <w:p w:rsidR="002D6AB7" w:rsidRDefault="00495DD1" w:rsidP="00B81178">
      <w:pPr>
        <w:pStyle w:val="NoSpacing"/>
        <w:jc w:val="center"/>
        <w:rPr>
          <w:rFonts w:ascii="Bookman Old Style" w:hAnsi="Bookman Old Style"/>
          <w:b/>
        </w:rPr>
      </w:pPr>
      <w:r w:rsidRPr="00F771AB">
        <w:rPr>
          <w:rFonts w:ascii="Bookman Old Style" w:hAnsi="Bookman Old Style"/>
          <w:b/>
        </w:rPr>
        <w:t xml:space="preserve">Block Health Action </w:t>
      </w:r>
      <w:proofErr w:type="gramStart"/>
      <w:r w:rsidRPr="00F771AB">
        <w:rPr>
          <w:rFonts w:ascii="Bookman Old Style" w:hAnsi="Bookman Old Style"/>
          <w:b/>
        </w:rPr>
        <w:t>Plan :</w:t>
      </w:r>
      <w:proofErr w:type="gramEnd"/>
    </w:p>
    <w:p w:rsidR="00CB1667" w:rsidRPr="00F771AB" w:rsidRDefault="00CB1667" w:rsidP="00B81178">
      <w:pPr>
        <w:pStyle w:val="NoSpacing"/>
        <w:jc w:val="center"/>
        <w:rPr>
          <w:rFonts w:ascii="Bookman Old Style" w:hAnsi="Bookman Old Style"/>
          <w:b/>
        </w:rPr>
      </w:pPr>
    </w:p>
    <w:p w:rsidR="00A22586" w:rsidRPr="00F771AB" w:rsidRDefault="00A22586" w:rsidP="00864B27">
      <w:pPr>
        <w:pStyle w:val="NoSpacing"/>
        <w:jc w:val="both"/>
        <w:rPr>
          <w:rFonts w:ascii="Bookman Old Style" w:hAnsi="Bookman Old Style"/>
        </w:rPr>
      </w:pPr>
      <w:r w:rsidRPr="00F771AB">
        <w:rPr>
          <w:rFonts w:ascii="Bookman Old Style" w:hAnsi="Bookman Old Style"/>
        </w:rPr>
        <w:tab/>
        <w:t xml:space="preserve">Besides the </w:t>
      </w:r>
      <w:proofErr w:type="spellStart"/>
      <w:r w:rsidRPr="00F771AB">
        <w:rPr>
          <w:rFonts w:ascii="Bookman Old Style" w:hAnsi="Bookman Old Style"/>
        </w:rPr>
        <w:t>Operationalization</w:t>
      </w:r>
      <w:proofErr w:type="spellEnd"/>
      <w:r w:rsidRPr="00F771AB">
        <w:rPr>
          <w:rFonts w:ascii="Bookman Old Style" w:hAnsi="Bookman Old Style"/>
        </w:rPr>
        <w:t xml:space="preserve"> of HWC</w:t>
      </w:r>
      <w:r w:rsidR="00862C8F" w:rsidRPr="00F771AB">
        <w:rPr>
          <w:rFonts w:ascii="Bookman Old Style" w:hAnsi="Bookman Old Style"/>
        </w:rPr>
        <w:t>s</w:t>
      </w:r>
      <w:r w:rsidRPr="00F771AB">
        <w:rPr>
          <w:rFonts w:ascii="Bookman Old Style" w:hAnsi="Bookman Old Style"/>
        </w:rPr>
        <w:t>, concentrated long term strategy is required to approach the acute Infrastructure and Human Resource deficit.</w:t>
      </w:r>
    </w:p>
    <w:p w:rsidR="00495DD1" w:rsidRPr="00F771AB" w:rsidRDefault="00966E89" w:rsidP="00864B27">
      <w:pPr>
        <w:pStyle w:val="NoSpacing"/>
        <w:jc w:val="both"/>
        <w:rPr>
          <w:rFonts w:ascii="Bookman Old Style" w:hAnsi="Bookman Old Style"/>
        </w:rPr>
      </w:pPr>
      <w:r w:rsidRPr="00F771AB">
        <w:rPr>
          <w:rFonts w:ascii="Bookman Old Style" w:hAnsi="Bookman Old Style"/>
        </w:rPr>
        <w:t>Summary of Block P</w:t>
      </w:r>
      <w:r w:rsidR="00495DD1" w:rsidRPr="00F771AB">
        <w:rPr>
          <w:rFonts w:ascii="Bookman Old Style" w:hAnsi="Bookman Old Style"/>
        </w:rPr>
        <w:t xml:space="preserve">lanning process: </w:t>
      </w:r>
    </w:p>
    <w:p w:rsidR="00862C8F" w:rsidRPr="00F771AB" w:rsidRDefault="00495DD1" w:rsidP="00864B27">
      <w:pPr>
        <w:pStyle w:val="NoSpacing"/>
        <w:jc w:val="both"/>
        <w:rPr>
          <w:rFonts w:ascii="Bookman Old Style" w:hAnsi="Bookman Old Style"/>
        </w:rPr>
      </w:pPr>
      <w:r w:rsidRPr="00F771AB">
        <w:rPr>
          <w:rFonts w:ascii="Bookman Old Style" w:hAnsi="Bookman Old Style"/>
        </w:rPr>
        <w:tab/>
        <w:t xml:space="preserve">The block plan has been prepared under the guidance of the Chief Medical Officer Peren as a joint effort of the Medical </w:t>
      </w:r>
      <w:r w:rsidR="00D638AC" w:rsidRPr="00F771AB">
        <w:rPr>
          <w:rFonts w:ascii="Bookman Old Style" w:hAnsi="Bookman Old Style"/>
        </w:rPr>
        <w:t>Officers &amp;</w:t>
      </w:r>
      <w:r w:rsidRPr="00F771AB">
        <w:rPr>
          <w:rFonts w:ascii="Bookman Old Style" w:hAnsi="Bookman Old Style"/>
        </w:rPr>
        <w:t xml:space="preserve"> support staff of each block.</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 Participatory process for inputs and suggestion with various block stake holders </w:t>
      </w:r>
      <w:r w:rsidR="00862C8F" w:rsidRPr="00F771AB">
        <w:rPr>
          <w:rFonts w:ascii="Bookman Old Style" w:hAnsi="Bookman Old Style"/>
        </w:rPr>
        <w:t xml:space="preserve">like the Administration, Town Council, Village council, Women Association, VHV &amp; HCMC </w:t>
      </w:r>
      <w:r w:rsidRPr="00F771AB">
        <w:rPr>
          <w:rFonts w:ascii="Bookman Old Style" w:hAnsi="Bookman Old Style"/>
        </w:rPr>
        <w:t xml:space="preserve">was held in respective blocks to generate crucial information on priority needs of the area. Data of Facility survey formed the basis of the Bock Health Action Plan. </w:t>
      </w:r>
    </w:p>
    <w:p w:rsidR="00495DD1" w:rsidRPr="00F771AB" w:rsidRDefault="00495DD1" w:rsidP="00864B27">
      <w:pPr>
        <w:pStyle w:val="NoSpacing"/>
        <w:jc w:val="both"/>
        <w:rPr>
          <w:rFonts w:ascii="Bookman Old Style" w:hAnsi="Bookman Old Style"/>
        </w:rPr>
      </w:pPr>
      <w:r w:rsidRPr="00F771AB">
        <w:rPr>
          <w:rFonts w:ascii="Bookman Old Style" w:hAnsi="Bookman Old Style"/>
        </w:rPr>
        <w:t>Basing on the compilation of information collected from the above sources, this action plan has been formulated.</w:t>
      </w:r>
    </w:p>
    <w:p w:rsidR="00E31D54"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All Health </w:t>
      </w:r>
      <w:r w:rsidR="00D638AC" w:rsidRPr="00F771AB">
        <w:rPr>
          <w:rFonts w:ascii="Bookman Old Style" w:hAnsi="Bookman Old Style"/>
        </w:rPr>
        <w:t>centers</w:t>
      </w:r>
      <w:r w:rsidRPr="00F771AB">
        <w:rPr>
          <w:rFonts w:ascii="Bookman Old Style" w:hAnsi="Bookman Old Style"/>
        </w:rPr>
        <w:t xml:space="preserve"> under Peren District are functioning in government buildings. Peren district has benefitted immensely with the initiation of National Health Mission. Much of the service/amenities lapses/ lacunae have been addressed.</w:t>
      </w:r>
    </w:p>
    <w:p w:rsidR="00495DD1" w:rsidRPr="00F771AB" w:rsidRDefault="00862C8F" w:rsidP="00864B27">
      <w:pPr>
        <w:pStyle w:val="NoSpacing"/>
        <w:ind w:firstLine="720"/>
        <w:jc w:val="both"/>
        <w:rPr>
          <w:rFonts w:ascii="Bookman Old Style" w:hAnsi="Bookman Old Style"/>
        </w:rPr>
      </w:pPr>
      <w:r w:rsidRPr="00F771AB">
        <w:rPr>
          <w:rFonts w:ascii="Bookman Old Style" w:hAnsi="Bookman Old Style"/>
        </w:rPr>
        <w:t>Ambulance</w:t>
      </w:r>
      <w:r w:rsidR="00495DD1" w:rsidRPr="00F771AB">
        <w:rPr>
          <w:rFonts w:ascii="Bookman Old Style" w:hAnsi="Bookman Old Style"/>
        </w:rPr>
        <w:t xml:space="preserve"> service</w:t>
      </w:r>
      <w:r w:rsidRPr="00F771AB">
        <w:rPr>
          <w:rFonts w:ascii="Bookman Old Style" w:hAnsi="Bookman Old Style"/>
        </w:rPr>
        <w:t>s have</w:t>
      </w:r>
      <w:r w:rsidR="00495DD1" w:rsidRPr="00F771AB">
        <w:rPr>
          <w:rFonts w:ascii="Bookman Old Style" w:hAnsi="Bookman Old Style"/>
        </w:rPr>
        <w:t xml:space="preserve"> been provided for in all 4 blocks under NHM, though additional </w:t>
      </w:r>
      <w:r w:rsidR="00851A35" w:rsidRPr="00F771AB">
        <w:rPr>
          <w:rFonts w:ascii="Bookman Old Style" w:hAnsi="Bookman Old Style"/>
        </w:rPr>
        <w:t>ambulance is</w:t>
      </w:r>
      <w:r w:rsidR="00495DD1" w:rsidRPr="00F771AB">
        <w:rPr>
          <w:rFonts w:ascii="Bookman Old Style" w:hAnsi="Bookman Old Style"/>
        </w:rPr>
        <w:t xml:space="preserve"> needed in </w:t>
      </w:r>
      <w:r w:rsidR="00851A35" w:rsidRPr="00F771AB">
        <w:rPr>
          <w:rFonts w:ascii="Bookman Old Style" w:hAnsi="Bookman Old Style"/>
        </w:rPr>
        <w:t>Poilwa, Ntuma and Nsong.</w:t>
      </w:r>
    </w:p>
    <w:p w:rsidR="00495DD1" w:rsidRPr="00F771AB" w:rsidRDefault="00495DD1" w:rsidP="00864B27">
      <w:pPr>
        <w:pStyle w:val="NoSpacing"/>
        <w:ind w:firstLine="720"/>
        <w:jc w:val="both"/>
        <w:rPr>
          <w:rFonts w:ascii="Bookman Old Style" w:hAnsi="Bookman Old Style"/>
        </w:rPr>
      </w:pPr>
      <w:r w:rsidRPr="00F771AB">
        <w:rPr>
          <w:rFonts w:ascii="Bookman Old Style" w:hAnsi="Bookman Old Style"/>
        </w:rPr>
        <w:t xml:space="preserve">Laboratory </w:t>
      </w:r>
      <w:r w:rsidR="00851A35" w:rsidRPr="00F771AB">
        <w:rPr>
          <w:rFonts w:ascii="Bookman Old Style" w:hAnsi="Bookman Old Style"/>
        </w:rPr>
        <w:t>services:</w:t>
      </w:r>
      <w:r w:rsidRPr="00F771AB">
        <w:rPr>
          <w:rFonts w:ascii="Bookman Old Style" w:hAnsi="Bookman Old Style"/>
        </w:rPr>
        <w:t xml:space="preserve"> </w:t>
      </w:r>
      <w:r w:rsidR="00851A35" w:rsidRPr="00F771AB">
        <w:rPr>
          <w:rFonts w:ascii="Bookman Old Style" w:hAnsi="Bookman Old Style"/>
        </w:rPr>
        <w:t>Upgradation</w:t>
      </w:r>
      <w:r w:rsidRPr="00F771AB">
        <w:rPr>
          <w:rFonts w:ascii="Bookman Old Style" w:hAnsi="Bookman Old Style"/>
        </w:rPr>
        <w:t xml:space="preserve"> of the existing lab and start up of lab in all PHCs. Heningkunglwa</w:t>
      </w:r>
      <w:r w:rsidR="00851A35" w:rsidRPr="00F771AB">
        <w:rPr>
          <w:rFonts w:ascii="Bookman Old Style" w:hAnsi="Bookman Old Style"/>
        </w:rPr>
        <w:t>, Dungki</w:t>
      </w:r>
      <w:r w:rsidR="00862C8F" w:rsidRPr="00F771AB">
        <w:rPr>
          <w:rFonts w:ascii="Bookman Old Style" w:hAnsi="Bookman Old Style"/>
        </w:rPr>
        <w:t xml:space="preserve"> and Athibung </w:t>
      </w:r>
      <w:r w:rsidRPr="00F771AB">
        <w:rPr>
          <w:rFonts w:ascii="Bookman Old Style" w:hAnsi="Bookman Old Style"/>
        </w:rPr>
        <w:t>on priority basis.</w:t>
      </w:r>
    </w:p>
    <w:p w:rsidR="00A90F7D" w:rsidRPr="00F771AB" w:rsidRDefault="00862C8F" w:rsidP="00864B27">
      <w:pPr>
        <w:pStyle w:val="NoSpacing"/>
        <w:ind w:firstLine="720"/>
        <w:jc w:val="both"/>
        <w:rPr>
          <w:rFonts w:ascii="Bookman Old Style" w:hAnsi="Bookman Old Style"/>
        </w:rPr>
      </w:pPr>
      <w:r w:rsidRPr="00F771AB">
        <w:rPr>
          <w:rFonts w:ascii="Bookman Old Style" w:hAnsi="Bookman Old Style"/>
        </w:rPr>
        <w:t>Electricity</w:t>
      </w:r>
      <w:r w:rsidR="00495DD1" w:rsidRPr="00F771AB">
        <w:rPr>
          <w:rFonts w:ascii="Bookman Old Style" w:hAnsi="Bookman Old Style"/>
        </w:rPr>
        <w:t xml:space="preserve">: With electric supply being erratic in the whole of the district </w:t>
      </w:r>
      <w:proofErr w:type="gramStart"/>
      <w:r w:rsidR="00851A35" w:rsidRPr="00F771AB">
        <w:rPr>
          <w:rFonts w:ascii="Bookman Old Style" w:hAnsi="Bookman Old Style"/>
        </w:rPr>
        <w:t>Solar</w:t>
      </w:r>
      <w:proofErr w:type="gramEnd"/>
      <w:r w:rsidR="00851A35" w:rsidRPr="00F771AB">
        <w:rPr>
          <w:rFonts w:ascii="Bookman Old Style" w:hAnsi="Bookman Old Style"/>
        </w:rPr>
        <w:t xml:space="preserve"> </w:t>
      </w:r>
      <w:r w:rsidR="00965BB7" w:rsidRPr="00F771AB">
        <w:rPr>
          <w:rFonts w:ascii="Bookman Old Style" w:hAnsi="Bookman Old Style"/>
        </w:rPr>
        <w:t>inverter</w:t>
      </w:r>
      <w:r w:rsidR="00851A35" w:rsidRPr="00F771AB">
        <w:rPr>
          <w:rFonts w:ascii="Bookman Old Style" w:hAnsi="Bookman Old Style"/>
        </w:rPr>
        <w:t xml:space="preserve"> is required in Nsong, Bongkolong, New Nkio, Khelma and Ikiesingram. Separate transformer is needed in DH Peren to mak</w:t>
      </w:r>
      <w:r w:rsidRPr="00F771AB">
        <w:rPr>
          <w:rFonts w:ascii="Bookman Old Style" w:hAnsi="Bookman Old Style"/>
        </w:rPr>
        <w:t xml:space="preserve">e the X-Ray machine functional, </w:t>
      </w:r>
      <w:proofErr w:type="gramStart"/>
      <w:r w:rsidR="00851A35" w:rsidRPr="00F771AB">
        <w:rPr>
          <w:rFonts w:ascii="Bookman Old Style" w:hAnsi="Bookman Old Style"/>
        </w:rPr>
        <w:t>New</w:t>
      </w:r>
      <w:proofErr w:type="gramEnd"/>
      <w:r w:rsidR="00851A35" w:rsidRPr="00F771AB">
        <w:rPr>
          <w:rFonts w:ascii="Bookman Old Style" w:hAnsi="Bookman Old Style"/>
        </w:rPr>
        <w:t xml:space="preserve"> transformer is required in Poilwa PHC since the PHC is functioning with electricity.</w:t>
      </w:r>
      <w:r w:rsidR="00A90F7D" w:rsidRPr="00F771AB">
        <w:rPr>
          <w:rFonts w:ascii="Bookman Old Style" w:hAnsi="Bookman Old Style"/>
        </w:rPr>
        <w:t xml:space="preserve"> CHC Jalukie requires a new generator to make the OT &amp; Labor room function smoothly.</w:t>
      </w:r>
    </w:p>
    <w:p w:rsidR="00495DD1" w:rsidRPr="00F771AB" w:rsidRDefault="00495DD1" w:rsidP="00C54FDC">
      <w:pPr>
        <w:pStyle w:val="NoSpacing"/>
        <w:jc w:val="both"/>
        <w:rPr>
          <w:rFonts w:ascii="Bookman Old Style" w:hAnsi="Bookman Old Style"/>
        </w:rPr>
      </w:pPr>
    </w:p>
    <w:p w:rsidR="007B07FD" w:rsidRPr="00F771AB" w:rsidRDefault="007B07FD" w:rsidP="00C54FDC">
      <w:pPr>
        <w:pStyle w:val="NoSpacing"/>
        <w:ind w:firstLine="720"/>
        <w:jc w:val="both"/>
        <w:rPr>
          <w:rFonts w:ascii="Bookman Old Style" w:hAnsi="Bookman Old Style"/>
        </w:rPr>
      </w:pPr>
      <w:r w:rsidRPr="00F771AB">
        <w:rPr>
          <w:rFonts w:ascii="Bookman Old Style" w:hAnsi="Bookman Old Style"/>
        </w:rPr>
        <w:t xml:space="preserve">Solar </w:t>
      </w:r>
      <w:r w:rsidR="00966E89" w:rsidRPr="00F771AB">
        <w:rPr>
          <w:rFonts w:ascii="Bookman Old Style" w:hAnsi="Bookman Old Style"/>
        </w:rPr>
        <w:t>Deep freeze in New N</w:t>
      </w:r>
      <w:r w:rsidR="00495DD1" w:rsidRPr="00F771AB">
        <w:rPr>
          <w:rFonts w:ascii="Bookman Old Style" w:hAnsi="Bookman Old Style"/>
        </w:rPr>
        <w:t>kio sc ne</w:t>
      </w:r>
      <w:r w:rsidRPr="00F771AB">
        <w:rPr>
          <w:rFonts w:ascii="Bookman Old Style" w:hAnsi="Bookman Old Style"/>
        </w:rPr>
        <w:t>eded since New</w:t>
      </w:r>
      <w:r w:rsidR="00965BB7">
        <w:rPr>
          <w:rFonts w:ascii="Bookman Old Style" w:hAnsi="Bookman Old Style"/>
        </w:rPr>
        <w:t xml:space="preserve"> N</w:t>
      </w:r>
      <w:r w:rsidRPr="00F771AB">
        <w:rPr>
          <w:rFonts w:ascii="Bookman Old Style" w:hAnsi="Bookman Old Style"/>
        </w:rPr>
        <w:t>kio can cater t</w:t>
      </w:r>
      <w:r w:rsidR="00495DD1" w:rsidRPr="00F771AB">
        <w:rPr>
          <w:rFonts w:ascii="Bookman Old Style" w:hAnsi="Bookman Old Style"/>
        </w:rPr>
        <w:t>o all 3 sub centers- Khelma, Ikiesingra</w:t>
      </w:r>
      <w:r w:rsidR="00966E89" w:rsidRPr="00F771AB">
        <w:rPr>
          <w:rFonts w:ascii="Bookman Old Style" w:hAnsi="Bookman Old Style"/>
        </w:rPr>
        <w:t>m and New N</w:t>
      </w:r>
      <w:r w:rsidRPr="00F771AB">
        <w:rPr>
          <w:rFonts w:ascii="Bookman Old Style" w:hAnsi="Bookman Old Style"/>
        </w:rPr>
        <w:t xml:space="preserve">kio and covering 12 </w:t>
      </w:r>
      <w:r w:rsidR="00495DD1" w:rsidRPr="00F771AB">
        <w:rPr>
          <w:rFonts w:ascii="Bookman Old Style" w:hAnsi="Bookman Old Style"/>
        </w:rPr>
        <w:t xml:space="preserve">underserved villages. </w:t>
      </w:r>
      <w:r w:rsidR="00966E89" w:rsidRPr="00F771AB">
        <w:rPr>
          <w:rFonts w:ascii="Bookman Old Style" w:hAnsi="Bookman Old Style"/>
        </w:rPr>
        <w:t xml:space="preserve">New Solar DF is required for Nsong </w:t>
      </w:r>
      <w:proofErr w:type="gramStart"/>
      <w:r w:rsidR="00966E89" w:rsidRPr="00F771AB">
        <w:rPr>
          <w:rFonts w:ascii="Bookman Old Style" w:hAnsi="Bookman Old Style"/>
        </w:rPr>
        <w:t>Sc .</w:t>
      </w:r>
      <w:proofErr w:type="gramEnd"/>
    </w:p>
    <w:p w:rsidR="00495DD1" w:rsidRPr="00F771AB" w:rsidRDefault="00495DD1" w:rsidP="00C54FDC">
      <w:pPr>
        <w:pStyle w:val="NoSpacing"/>
        <w:jc w:val="both"/>
        <w:rPr>
          <w:rFonts w:ascii="Bookman Old Style" w:hAnsi="Bookman Old Style"/>
        </w:rPr>
      </w:pPr>
    </w:p>
    <w:p w:rsidR="00495DD1" w:rsidRPr="00F771AB" w:rsidRDefault="00862C8F" w:rsidP="00C54FDC">
      <w:pPr>
        <w:pStyle w:val="NoSpacing"/>
        <w:ind w:firstLine="720"/>
        <w:jc w:val="both"/>
        <w:rPr>
          <w:rFonts w:ascii="Bookman Old Style" w:hAnsi="Bookman Old Style"/>
        </w:rPr>
      </w:pPr>
      <w:r w:rsidRPr="00F771AB">
        <w:rPr>
          <w:rFonts w:ascii="Bookman Old Style" w:hAnsi="Bookman Old Style"/>
        </w:rPr>
        <w:t>Essential and basic Drugs</w:t>
      </w:r>
      <w:r w:rsidR="00C4182F" w:rsidRPr="00F771AB">
        <w:rPr>
          <w:rFonts w:ascii="Bookman Old Style" w:hAnsi="Bookman Old Style"/>
        </w:rPr>
        <w:t>: To provide timely and in adequate</w:t>
      </w:r>
      <w:r w:rsidR="00495DD1" w:rsidRPr="00F771AB">
        <w:rPr>
          <w:rFonts w:ascii="Bookman Old Style" w:hAnsi="Bookman Old Style"/>
        </w:rPr>
        <w:t xml:space="preserve"> quantities in all HU </w:t>
      </w:r>
      <w:r w:rsidR="00965BB7" w:rsidRPr="00F771AB">
        <w:rPr>
          <w:rFonts w:ascii="Bookman Old Style" w:hAnsi="Bookman Old Style"/>
        </w:rPr>
        <w:t>throughout</w:t>
      </w:r>
      <w:r w:rsidR="00495DD1" w:rsidRPr="00F771AB">
        <w:rPr>
          <w:rFonts w:ascii="Bookman Old Style" w:hAnsi="Bookman Old Style"/>
        </w:rPr>
        <w:t xml:space="preserve"> the year and ha</w:t>
      </w:r>
      <w:r w:rsidR="00C4182F" w:rsidRPr="00F771AB">
        <w:rPr>
          <w:rFonts w:ascii="Bookman Old Style" w:hAnsi="Bookman Old Style"/>
        </w:rPr>
        <w:t>rd to reach SC on priorities. D</w:t>
      </w:r>
      <w:r w:rsidR="00495DD1" w:rsidRPr="00F771AB">
        <w:rPr>
          <w:rFonts w:ascii="Bookman Old Style" w:hAnsi="Bookman Old Style"/>
        </w:rPr>
        <w:t>istance from the nearest pharmacy is too far (majority of the villages do not have pharmacy)and more over socio economic status is low and health seeking behavior is low because when there is no med</w:t>
      </w:r>
      <w:r w:rsidR="00C4182F" w:rsidRPr="00F771AB">
        <w:rPr>
          <w:rFonts w:ascii="Bookman Old Style" w:hAnsi="Bookman Old Style"/>
        </w:rPr>
        <w:t>icine</w:t>
      </w:r>
      <w:r w:rsidR="00495DD1" w:rsidRPr="00F771AB">
        <w:rPr>
          <w:rFonts w:ascii="Bookman Old Style" w:hAnsi="Bookman Old Style"/>
        </w:rPr>
        <w:t xml:space="preserve"> in the HU they do not feel the need to seek for health care services.</w:t>
      </w:r>
    </w:p>
    <w:p w:rsidR="00495DD1" w:rsidRDefault="00AB3CEE" w:rsidP="00C54FDC">
      <w:pPr>
        <w:pStyle w:val="NoSpacing"/>
        <w:ind w:firstLine="720"/>
        <w:jc w:val="both"/>
        <w:rPr>
          <w:rFonts w:ascii="Bookman Old Style" w:hAnsi="Bookman Old Style"/>
        </w:rPr>
      </w:pPr>
      <w:r w:rsidRPr="00F771AB">
        <w:rPr>
          <w:rFonts w:ascii="Bookman Old Style" w:hAnsi="Bookman Old Style"/>
        </w:rPr>
        <w:t>Manpower</w:t>
      </w:r>
      <w:r w:rsidR="00C4182F" w:rsidRPr="00F771AB">
        <w:rPr>
          <w:rFonts w:ascii="Bookman Old Style" w:hAnsi="Bookman Old Style"/>
        </w:rPr>
        <w:t>: A</w:t>
      </w:r>
      <w:r w:rsidR="00495DD1" w:rsidRPr="00F771AB">
        <w:rPr>
          <w:rFonts w:ascii="Bookman Old Style" w:hAnsi="Bookman Old Style"/>
        </w:rPr>
        <w:t>dditional MO for Tening PHC and Athibung</w:t>
      </w:r>
      <w:r w:rsidR="00C4182F" w:rsidRPr="00F771AB">
        <w:rPr>
          <w:rFonts w:ascii="Bookman Old Style" w:hAnsi="Bookman Old Style"/>
        </w:rPr>
        <w:t xml:space="preserve"> and posting of MO at Mbaulwa </w:t>
      </w:r>
      <w:r w:rsidR="00965BB7" w:rsidRPr="00F771AB">
        <w:rPr>
          <w:rFonts w:ascii="Bookman Old Style" w:hAnsi="Bookman Old Style"/>
        </w:rPr>
        <w:t xml:space="preserve">PHC. </w:t>
      </w:r>
      <w:r w:rsidR="00495DD1" w:rsidRPr="00F771AB">
        <w:rPr>
          <w:rFonts w:ascii="Bookman Old Style" w:hAnsi="Bookman Old Style"/>
        </w:rPr>
        <w:t>Lab. Tech</w:t>
      </w:r>
      <w:r w:rsidR="00C4182F" w:rsidRPr="00F771AB">
        <w:rPr>
          <w:rFonts w:ascii="Bookman Old Style" w:hAnsi="Bookman Old Style"/>
        </w:rPr>
        <w:t xml:space="preserve"> for Heningkunglwa PHC and Dungki PHC</w:t>
      </w:r>
    </w:p>
    <w:p w:rsidR="00495DD1" w:rsidRPr="00B81178" w:rsidRDefault="002F1ED3" w:rsidP="00C54FDC">
      <w:pPr>
        <w:pStyle w:val="ListParagraph"/>
        <w:ind w:left="0" w:firstLine="360"/>
        <w:jc w:val="both"/>
        <w:rPr>
          <w:rFonts w:ascii="Bookman Old Style" w:hAnsi="Bookman Old Style"/>
        </w:rPr>
      </w:pPr>
      <w:r>
        <w:rPr>
          <w:rFonts w:ascii="Bookman Old Style" w:hAnsi="Bookman Old Style"/>
        </w:rPr>
        <w:tab/>
      </w:r>
      <w:r w:rsidRPr="00B81178">
        <w:rPr>
          <w:rFonts w:ascii="Bookman Old Style" w:hAnsi="Bookman Old Style"/>
        </w:rPr>
        <w:t>This plan has been formulated by the Block MO and BPMU in consultation with the Administration, Town Council, Village Council, HCMC and Church Leaders.</w:t>
      </w:r>
      <w:r w:rsidR="00BE1626">
        <w:rPr>
          <w:rFonts w:ascii="Bookman Old Style" w:hAnsi="Bookman Old Style"/>
        </w:rPr>
        <w:t xml:space="preserve"> </w:t>
      </w:r>
    </w:p>
    <w:p w:rsidR="00495DD1" w:rsidRPr="00F771AB" w:rsidRDefault="00495DD1" w:rsidP="00F771AB">
      <w:pPr>
        <w:pStyle w:val="NoSpacing"/>
        <w:rPr>
          <w:rFonts w:ascii="Bookman Old Style" w:hAnsi="Bookman Old Style"/>
        </w:rPr>
      </w:pPr>
    </w:p>
    <w:p w:rsidR="00B81178" w:rsidRDefault="00B81178" w:rsidP="00F771AB">
      <w:pPr>
        <w:pStyle w:val="NoSpacing"/>
        <w:rPr>
          <w:rFonts w:ascii="Bookman Old Style" w:hAnsi="Bookman Old Style"/>
          <w:b/>
        </w:rPr>
      </w:pPr>
    </w:p>
    <w:p w:rsidR="00BF3129" w:rsidRPr="002F1ED3" w:rsidRDefault="001A4464" w:rsidP="00B81178">
      <w:pPr>
        <w:pStyle w:val="NoSpacing"/>
        <w:jc w:val="center"/>
        <w:rPr>
          <w:rFonts w:ascii="Bookman Old Style" w:hAnsi="Bookman Old Style"/>
          <w:b/>
        </w:rPr>
      </w:pPr>
      <w:r w:rsidRPr="002F1ED3">
        <w:rPr>
          <w:rFonts w:ascii="Bookman Old Style" w:hAnsi="Bookman Old Style"/>
          <w:b/>
        </w:rPr>
        <w:lastRenderedPageBreak/>
        <w:t>A</w:t>
      </w:r>
      <w:r w:rsidR="00BF3129" w:rsidRPr="002F1ED3">
        <w:rPr>
          <w:rFonts w:ascii="Bookman Old Style" w:hAnsi="Bookman Old Style"/>
          <w:b/>
        </w:rPr>
        <w:t>thibung Block Health Action Plan</w:t>
      </w:r>
      <w:r w:rsidR="002F1ED3">
        <w:rPr>
          <w:rFonts w:ascii="Bookman Old Style" w:hAnsi="Bookman Old Style"/>
          <w:b/>
        </w:rPr>
        <w:t>:</w:t>
      </w:r>
    </w:p>
    <w:p w:rsidR="00BF3129" w:rsidRPr="00F771AB" w:rsidRDefault="00BF3129"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r w:rsidRPr="00F771AB">
        <w:rPr>
          <w:rFonts w:ascii="Bookman Old Style" w:hAnsi="Bookman Old Style"/>
        </w:rPr>
        <w:t>Total Population of the Block: 8610</w:t>
      </w:r>
    </w:p>
    <w:p w:rsidR="00BF3129" w:rsidRPr="00F771AB" w:rsidRDefault="00BF3129" w:rsidP="00F771AB">
      <w:pPr>
        <w:pStyle w:val="NoSpacing"/>
        <w:rPr>
          <w:rFonts w:ascii="Bookman Old Style" w:hAnsi="Bookman Old Style"/>
          <w:color w:val="000000" w:themeColor="text1"/>
        </w:rPr>
      </w:pPr>
      <w:r w:rsidRPr="00F771AB">
        <w:rPr>
          <w:rFonts w:ascii="Bookman Old Style" w:hAnsi="Bookman Old Style"/>
          <w:color w:val="000000" w:themeColor="text1"/>
        </w:rPr>
        <w:t>Road connectivity &amp; Transport/referral systems: POOR</w:t>
      </w:r>
    </w:p>
    <w:p w:rsidR="00BF3129" w:rsidRPr="00F771AB" w:rsidRDefault="00BF3129" w:rsidP="00F771AB">
      <w:pPr>
        <w:pStyle w:val="NoSpacing"/>
        <w:rPr>
          <w:rFonts w:ascii="Bookman Old Style" w:hAnsi="Bookman Old Style"/>
          <w:color w:val="000000" w:themeColor="text1"/>
        </w:rPr>
      </w:pPr>
      <w:r w:rsidRPr="00F771AB">
        <w:rPr>
          <w:rFonts w:ascii="Bookman Old Style" w:hAnsi="Bookman Old Style"/>
          <w:color w:val="000000" w:themeColor="text1"/>
        </w:rPr>
        <w:t>No</w:t>
      </w:r>
      <w:proofErr w:type="gramStart"/>
      <w:r w:rsidRPr="00F771AB">
        <w:rPr>
          <w:rFonts w:ascii="Bookman Old Style" w:hAnsi="Bookman Old Style"/>
          <w:color w:val="000000" w:themeColor="text1"/>
        </w:rPr>
        <w:t>./</w:t>
      </w:r>
      <w:proofErr w:type="gramEnd"/>
      <w:r w:rsidRPr="00F771AB">
        <w:rPr>
          <w:rFonts w:ascii="Bookman Old Style" w:hAnsi="Bookman Old Style"/>
          <w:color w:val="000000" w:themeColor="text1"/>
        </w:rPr>
        <w:t>Name of  Health Units &amp; HR status: 1 PHC – Athibung, 4 SC – Bongkolong</w:t>
      </w:r>
      <w:r w:rsidR="00AB3CEE" w:rsidRPr="00F771AB">
        <w:rPr>
          <w:rFonts w:ascii="Bookman Old Style" w:hAnsi="Bookman Old Style"/>
          <w:color w:val="000000" w:themeColor="text1"/>
        </w:rPr>
        <w:t xml:space="preserve"> </w:t>
      </w:r>
      <w:r w:rsidRPr="00F771AB">
        <w:rPr>
          <w:rFonts w:ascii="Bookman Old Style" w:hAnsi="Bookman Old Style"/>
          <w:color w:val="000000" w:themeColor="text1"/>
        </w:rPr>
        <w:t>sc, New Nkio sc, Ikiesingram sc and Khelma sc</w:t>
      </w:r>
    </w:p>
    <w:p w:rsidR="00BF3129" w:rsidRPr="00F771AB" w:rsidRDefault="00BF3129" w:rsidP="00F771AB">
      <w:pPr>
        <w:pStyle w:val="NoSpacing"/>
        <w:rPr>
          <w:rFonts w:ascii="Bookman Old Style" w:hAnsi="Bookman Old Style"/>
        </w:rPr>
      </w:pPr>
      <w:r w:rsidRPr="00F771AB">
        <w:rPr>
          <w:rFonts w:ascii="Bookman Old Style" w:hAnsi="Bookman Old Style"/>
        </w:rPr>
        <w:t>No. of Village Health Committees/VHSNCs: 29</w:t>
      </w:r>
    </w:p>
    <w:p w:rsidR="00BF3129" w:rsidRPr="00F771AB" w:rsidRDefault="00BF3129" w:rsidP="00F771AB">
      <w:pPr>
        <w:pStyle w:val="NoSpacing"/>
        <w:rPr>
          <w:rFonts w:ascii="Bookman Old Style" w:hAnsi="Bookman Old Style"/>
        </w:rPr>
      </w:pPr>
      <w:r w:rsidRPr="00F771AB">
        <w:rPr>
          <w:rFonts w:ascii="Bookman Old Style" w:hAnsi="Bookman Old Style"/>
        </w:rPr>
        <w:t>No. of Schools (Public/Pvt.): 35</w:t>
      </w:r>
    </w:p>
    <w:p w:rsidR="00BF3129" w:rsidRPr="00F771AB" w:rsidRDefault="00BF3129" w:rsidP="00F771AB">
      <w:pPr>
        <w:pStyle w:val="NoSpacing"/>
        <w:rPr>
          <w:rFonts w:ascii="Bookman Old Style" w:hAnsi="Bookman Old Style"/>
        </w:rPr>
      </w:pPr>
      <w:r w:rsidRPr="00F771AB">
        <w:rPr>
          <w:rFonts w:ascii="Bookman Old Style" w:hAnsi="Bookman Old Style"/>
        </w:rPr>
        <w:t>Eligible Couple: 955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
        <w:gridCol w:w="2916"/>
        <w:gridCol w:w="2241"/>
        <w:gridCol w:w="2550"/>
        <w:gridCol w:w="2896"/>
        <w:gridCol w:w="1781"/>
        <w:gridCol w:w="1322"/>
      </w:tblGrid>
      <w:tr w:rsidR="00BF3129" w:rsidRPr="00F771AB" w:rsidTr="00C54FDC">
        <w:trPr>
          <w:trHeight w:val="991"/>
        </w:trPr>
        <w:tc>
          <w:tcPr>
            <w:tcW w:w="178"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SL</w:t>
            </w:r>
          </w:p>
        </w:tc>
        <w:tc>
          <w:tcPr>
            <w:tcW w:w="1047"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PRIORITY ISSUES</w:t>
            </w:r>
          </w:p>
        </w:tc>
        <w:tc>
          <w:tcPr>
            <w:tcW w:w="806"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ACTIONS TO BE TAKEN/DONE BY THE BLOCK LOCAL LEADERS</w:t>
            </w:r>
          </w:p>
        </w:tc>
        <w:tc>
          <w:tcPr>
            <w:tcW w:w="915"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COMMUNITY PARTICIPATION/ROLE OF COMMUNITY</w:t>
            </w:r>
          </w:p>
        </w:tc>
        <w:tc>
          <w:tcPr>
            <w:tcW w:w="1022"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SUPPORT/CONTRIBUTION FROM THE BLOCK</w:t>
            </w:r>
          </w:p>
        </w:tc>
        <w:tc>
          <w:tcPr>
            <w:tcW w:w="535"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SUPPORT REQUIRED FROM HEALTH &amp; OTHER DEPARTMENTS</w:t>
            </w:r>
          </w:p>
        </w:tc>
        <w:tc>
          <w:tcPr>
            <w:tcW w:w="497" w:type="pct"/>
            <w:shd w:val="clear" w:color="auto" w:fill="DDD9C3" w:themeFill="background2" w:themeFillShade="E6"/>
            <w:hideMark/>
          </w:tcPr>
          <w:p w:rsidR="00BF3129" w:rsidRPr="00F771AB" w:rsidRDefault="00BF3129" w:rsidP="00F771AB">
            <w:pPr>
              <w:pStyle w:val="NoSpacing"/>
              <w:rPr>
                <w:rFonts w:ascii="Bookman Old Style" w:hAnsi="Bookman Old Style" w:cs="Calibri"/>
                <w:bCs/>
                <w:color w:val="000000"/>
                <w:sz w:val="20"/>
                <w:szCs w:val="20"/>
              </w:rPr>
            </w:pPr>
            <w:r w:rsidRPr="00F771AB">
              <w:rPr>
                <w:rFonts w:ascii="Bookman Old Style" w:hAnsi="Bookman Old Style" w:cs="Calibri"/>
                <w:bCs/>
                <w:color w:val="000000"/>
                <w:sz w:val="20"/>
                <w:szCs w:val="20"/>
              </w:rPr>
              <w:t>TIMELINE</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1</w:t>
            </w:r>
          </w:p>
        </w:tc>
        <w:tc>
          <w:tcPr>
            <w:tcW w:w="1047" w:type="pct"/>
            <w:shd w:val="clear" w:color="auto" w:fill="auto"/>
            <w:hideMark/>
          </w:tcPr>
          <w:p w:rsidR="00BF3129" w:rsidRPr="00895E99"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Early marriage </w:t>
            </w:r>
          </w:p>
        </w:tc>
        <w:tc>
          <w:tcPr>
            <w:tcW w:w="806" w:type="pct"/>
            <w:shd w:val="clear" w:color="auto" w:fill="auto"/>
            <w:hideMark/>
          </w:tcPr>
          <w:p w:rsidR="00621C2B"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BCC in public gathering.</w:t>
            </w:r>
          </w:p>
          <w:p w:rsidR="00621C2B"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Encourage in pursuing careers and </w:t>
            </w:r>
            <w:proofErr w:type="spellStart"/>
            <w:r>
              <w:rPr>
                <w:rFonts w:ascii="Bookman Old Style" w:hAnsi="Bookman Old Style" w:cs="Calibri"/>
                <w:bCs/>
                <w:color w:val="000000"/>
                <w:sz w:val="20"/>
                <w:szCs w:val="20"/>
              </w:rPr>
              <w:t>iniatiating</w:t>
            </w:r>
            <w:proofErr w:type="spellEnd"/>
            <w:r>
              <w:rPr>
                <w:rFonts w:ascii="Bookman Old Style" w:hAnsi="Bookman Old Style" w:cs="Calibri"/>
                <w:bCs/>
                <w:color w:val="000000"/>
                <w:sz w:val="20"/>
                <w:szCs w:val="20"/>
              </w:rPr>
              <w:t xml:space="preserve"> life skills from different department like ITI, youth &amp; Sports etc</w:t>
            </w:r>
          </w:p>
          <w:p w:rsidR="00BF3129" w:rsidRPr="00895E99" w:rsidRDefault="00BF3129" w:rsidP="00F771AB">
            <w:pPr>
              <w:pStyle w:val="NoSpacing"/>
              <w:rPr>
                <w:rFonts w:ascii="Bookman Old Style" w:hAnsi="Bookman Old Style" w:cs="Calibri"/>
                <w:bCs/>
                <w:color w:val="000000"/>
                <w:sz w:val="20"/>
                <w:szCs w:val="20"/>
              </w:rPr>
            </w:pPr>
          </w:p>
        </w:tc>
        <w:tc>
          <w:tcPr>
            <w:tcW w:w="915" w:type="pct"/>
            <w:shd w:val="clear" w:color="auto" w:fill="auto"/>
            <w:hideMark/>
          </w:tcPr>
          <w:p w:rsidR="00621C2B"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I</w:t>
            </w:r>
            <w:r w:rsidR="00621C2B">
              <w:rPr>
                <w:rFonts w:ascii="Bookman Old Style" w:hAnsi="Bookman Old Style" w:cs="Calibri"/>
                <w:bCs/>
                <w:color w:val="000000"/>
                <w:sz w:val="20"/>
                <w:szCs w:val="20"/>
              </w:rPr>
              <w:t xml:space="preserve">nitiate and pursue avenues and careers to benefit the community as a whole </w:t>
            </w:r>
          </w:p>
          <w:p w:rsidR="00BF3129" w:rsidRPr="00895E99" w:rsidRDefault="00BF3129" w:rsidP="00F771AB">
            <w:pPr>
              <w:pStyle w:val="NoSpacing"/>
              <w:rPr>
                <w:rFonts w:ascii="Bookman Old Style" w:hAnsi="Bookman Old Style" w:cs="Calibri"/>
                <w:bCs/>
                <w:color w:val="000000"/>
                <w:sz w:val="20"/>
                <w:szCs w:val="20"/>
              </w:rPr>
            </w:pPr>
          </w:p>
        </w:tc>
        <w:tc>
          <w:tcPr>
            <w:tcW w:w="1022" w:type="pct"/>
            <w:shd w:val="clear" w:color="auto" w:fill="auto"/>
            <w:hideMark/>
          </w:tcPr>
          <w:p w:rsidR="00CE5BE7"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Support and encourage the youth to be more productive and help them to receive all available benefits</w:t>
            </w:r>
            <w:r w:rsidR="00CE5BE7">
              <w:rPr>
                <w:rFonts w:ascii="Bookman Old Style" w:hAnsi="Bookman Old Style" w:cs="Calibri"/>
                <w:bCs/>
                <w:color w:val="000000"/>
                <w:sz w:val="20"/>
                <w:szCs w:val="20"/>
              </w:rPr>
              <w:t>.</w:t>
            </w:r>
          </w:p>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Encourage entrepreneurship IP and its development among the youths </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provide adolescent corner and advice and counseling.</w:t>
            </w:r>
          </w:p>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Support from departments like ITI, Youth &amp; Sports to encourage the youth in seeking different fulfilling careers.</w:t>
            </w:r>
          </w:p>
          <w:p w:rsidR="00BF3129" w:rsidRPr="00895E99" w:rsidRDefault="00BF3129" w:rsidP="00F771AB">
            <w:pPr>
              <w:pStyle w:val="NoSpacing"/>
              <w:rPr>
                <w:rFonts w:ascii="Bookman Old Style" w:hAnsi="Bookman Old Style" w:cs="Calibri"/>
                <w:bCs/>
                <w:color w:val="000000"/>
                <w:sz w:val="20"/>
                <w:szCs w:val="20"/>
              </w:rPr>
            </w:pPr>
          </w:p>
        </w:tc>
        <w:tc>
          <w:tcPr>
            <w:tcW w:w="497" w:type="pct"/>
            <w:shd w:val="clear" w:color="auto" w:fill="auto"/>
            <w:hideMark/>
          </w:tcPr>
          <w:p w:rsidR="00BF3129" w:rsidRPr="00895E99" w:rsidRDefault="00BF3129" w:rsidP="00CE5BE7">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r w:rsidR="00CE5BE7">
              <w:rPr>
                <w:rFonts w:ascii="Bookman Old Style" w:hAnsi="Bookman Old Style" w:cs="Calibri"/>
                <w:bCs/>
                <w:color w:val="000000"/>
                <w:sz w:val="20"/>
                <w:szCs w:val="20"/>
              </w:rPr>
              <w:t>2</w:t>
            </w:r>
            <w:r w:rsidR="00CE5BE7" w:rsidRPr="00CE5BE7">
              <w:rPr>
                <w:rFonts w:ascii="Bookman Old Style" w:hAnsi="Bookman Old Style" w:cs="Calibri"/>
                <w:bCs/>
                <w:color w:val="000000"/>
                <w:sz w:val="20"/>
                <w:szCs w:val="20"/>
                <w:vertAlign w:val="superscript"/>
              </w:rPr>
              <w:t>nd</w:t>
            </w:r>
            <w:r w:rsidR="00CE5BE7">
              <w:rPr>
                <w:rFonts w:ascii="Bookman Old Style" w:hAnsi="Bookman Old Style" w:cs="Calibri"/>
                <w:bCs/>
                <w:color w:val="000000"/>
                <w:sz w:val="20"/>
                <w:szCs w:val="20"/>
              </w:rPr>
              <w:t xml:space="preserve"> qtr 2020-21</w:t>
            </w:r>
            <w:r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2</w:t>
            </w:r>
          </w:p>
        </w:tc>
        <w:tc>
          <w:tcPr>
            <w:tcW w:w="1047" w:type="pct"/>
            <w:shd w:val="clear" w:color="auto" w:fill="auto"/>
            <w:hideMark/>
          </w:tcPr>
          <w:p w:rsidR="00BF3129" w:rsidRPr="00895E99" w:rsidRDefault="00BF3129" w:rsidP="00621C2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proofErr w:type="spellStart"/>
            <w:r w:rsidR="00621C2B">
              <w:rPr>
                <w:rFonts w:ascii="Bookman Old Style" w:hAnsi="Bookman Old Style" w:cs="Calibri"/>
                <w:bCs/>
                <w:color w:val="000000"/>
                <w:sz w:val="20"/>
                <w:szCs w:val="20"/>
              </w:rPr>
              <w:t>Diarrhoea</w:t>
            </w:r>
            <w:proofErr w:type="spellEnd"/>
            <w:r w:rsidR="00621C2B">
              <w:rPr>
                <w:rFonts w:ascii="Bookman Old Style" w:hAnsi="Bookman Old Style" w:cs="Calibri"/>
                <w:bCs/>
                <w:color w:val="000000"/>
                <w:sz w:val="20"/>
                <w:szCs w:val="20"/>
              </w:rPr>
              <w:t xml:space="preserve"> </w:t>
            </w:r>
          </w:p>
        </w:tc>
        <w:tc>
          <w:tcPr>
            <w:tcW w:w="806"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r w:rsidR="00CE5BE7">
              <w:rPr>
                <w:rFonts w:ascii="Bookman Old Style" w:hAnsi="Bookman Old Style" w:cs="Calibri"/>
                <w:bCs/>
                <w:color w:val="000000"/>
                <w:sz w:val="20"/>
                <w:szCs w:val="20"/>
              </w:rPr>
              <w:t xml:space="preserve">BCC in public place about </w:t>
            </w:r>
            <w:r w:rsidR="00C518E5">
              <w:rPr>
                <w:rFonts w:ascii="Bookman Old Style" w:hAnsi="Bookman Old Style" w:cs="Calibri"/>
                <w:bCs/>
                <w:color w:val="000000"/>
                <w:sz w:val="20"/>
                <w:szCs w:val="20"/>
              </w:rPr>
              <w:t>sanitation,</w:t>
            </w:r>
            <w:r w:rsidR="00CE5BE7">
              <w:rPr>
                <w:rFonts w:ascii="Bookman Old Style" w:hAnsi="Bookman Old Style" w:cs="Calibri"/>
                <w:bCs/>
                <w:color w:val="000000"/>
                <w:sz w:val="20"/>
                <w:szCs w:val="20"/>
              </w:rPr>
              <w:t xml:space="preserve"> clean drinking water and boiling before consumption.</w:t>
            </w:r>
          </w:p>
          <w:p w:rsidR="00C518E5" w:rsidRDefault="00C518E5" w:rsidP="00F771AB">
            <w:pPr>
              <w:pStyle w:val="NoSpacing"/>
              <w:rPr>
                <w:rFonts w:ascii="Bookman Old Style" w:hAnsi="Bookman Old Style" w:cs="Calibri"/>
                <w:bCs/>
                <w:color w:val="000000"/>
                <w:sz w:val="20"/>
                <w:szCs w:val="20"/>
              </w:rPr>
            </w:pP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use clean drinking water</w:t>
            </w: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Maintain personal hygiene.</w:t>
            </w:r>
          </w:p>
          <w:p w:rsidR="00C518E5" w:rsidRPr="00895E99" w:rsidRDefault="00C518E5" w:rsidP="00C518E5">
            <w:pPr>
              <w:pStyle w:val="NoSpacing"/>
              <w:rPr>
                <w:rFonts w:ascii="Bookman Old Style" w:hAnsi="Bookman Old Style" w:cs="Calibri"/>
                <w:bCs/>
                <w:color w:val="000000"/>
                <w:sz w:val="20"/>
                <w:szCs w:val="20"/>
              </w:rPr>
            </w:pP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Quick reporting of any diarrhea cases.</w:t>
            </w:r>
          </w:p>
          <w:p w:rsidR="00C518E5" w:rsidRPr="00895E99" w:rsidRDefault="00C518E5" w:rsidP="00C518E5">
            <w:pPr>
              <w:pStyle w:val="NoSpacing"/>
              <w:rPr>
                <w:rFonts w:ascii="Bookman Old Style" w:hAnsi="Bookman Old Style" w:cs="Calibri"/>
                <w:bCs/>
                <w:color w:val="000000"/>
                <w:sz w:val="20"/>
                <w:szCs w:val="20"/>
              </w:rPr>
            </w:pPr>
          </w:p>
          <w:p w:rsidR="00BF3129" w:rsidRPr="00895E99" w:rsidRDefault="00BF3129" w:rsidP="00C518E5">
            <w:pPr>
              <w:pStyle w:val="NoSpacing"/>
              <w:rPr>
                <w:rFonts w:ascii="Bookman Old Style" w:hAnsi="Bookman Old Style" w:cs="Calibri"/>
                <w:bCs/>
                <w:color w:val="000000"/>
                <w:sz w:val="20"/>
                <w:szCs w:val="20"/>
              </w:rPr>
            </w:pPr>
          </w:p>
        </w:tc>
        <w:tc>
          <w:tcPr>
            <w:tcW w:w="915"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 </w:t>
            </w:r>
            <w:r w:rsidR="00CE5BE7">
              <w:rPr>
                <w:rFonts w:ascii="Bookman Old Style" w:hAnsi="Bookman Old Style" w:cs="Calibri"/>
                <w:bCs/>
                <w:color w:val="000000"/>
                <w:sz w:val="20"/>
                <w:szCs w:val="20"/>
              </w:rPr>
              <w:t>To maintain sanitation in village surrounding and home.</w:t>
            </w: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use clean drinking water</w:t>
            </w: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Maintain personal hygiene.</w:t>
            </w:r>
          </w:p>
          <w:p w:rsidR="00C518E5" w:rsidRDefault="00C518E5" w:rsidP="00F771AB">
            <w:pPr>
              <w:pStyle w:val="NoSpacing"/>
              <w:rPr>
                <w:rFonts w:ascii="Bookman Old Style" w:hAnsi="Bookman Old Style" w:cs="Calibri"/>
                <w:bCs/>
                <w:color w:val="000000"/>
                <w:sz w:val="20"/>
                <w:szCs w:val="20"/>
              </w:rPr>
            </w:pPr>
          </w:p>
          <w:p w:rsidR="00C518E5" w:rsidRDefault="00C518E5" w:rsidP="00C518E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Quick reporting of any diarrhea cases.</w:t>
            </w:r>
          </w:p>
          <w:p w:rsidR="00C518E5" w:rsidRPr="00895E99" w:rsidRDefault="00C518E5" w:rsidP="00C518E5">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tc>
        <w:tc>
          <w:tcPr>
            <w:tcW w:w="1022" w:type="pct"/>
            <w:shd w:val="clear" w:color="auto" w:fill="auto"/>
            <w:hideMark/>
          </w:tcPr>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lastRenderedPageBreak/>
              <w:t>To be a role model village in sanitation.</w:t>
            </w:r>
          </w:p>
          <w:p w:rsidR="00CE5BE7" w:rsidRDefault="00CE5BE7" w:rsidP="00F771AB">
            <w:pPr>
              <w:pStyle w:val="NoSpacing"/>
              <w:rPr>
                <w:rFonts w:ascii="Bookman Old Style" w:hAnsi="Bookman Old Style" w:cs="Calibri"/>
                <w:bCs/>
                <w:color w:val="000000"/>
                <w:sz w:val="20"/>
                <w:szCs w:val="20"/>
              </w:rPr>
            </w:pP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provide clean drinking water in every home.</w:t>
            </w:r>
          </w:p>
          <w:p w:rsidR="00CE5BE7" w:rsidRDefault="00CE5BE7" w:rsidP="00F771AB">
            <w:pPr>
              <w:pStyle w:val="NoSpacing"/>
              <w:rPr>
                <w:rFonts w:ascii="Bookman Old Style" w:hAnsi="Bookman Old Style" w:cs="Calibri"/>
                <w:bCs/>
                <w:color w:val="000000"/>
                <w:sz w:val="20"/>
                <w:szCs w:val="20"/>
              </w:rPr>
            </w:pPr>
          </w:p>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Quick reporting of any diarrhea cases.</w:t>
            </w: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BF3129" w:rsidP="00CE5BE7">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 </w:t>
            </w:r>
            <w:r w:rsidR="00CE5BE7">
              <w:rPr>
                <w:rFonts w:ascii="Bookman Old Style" w:hAnsi="Bookman Old Style" w:cs="Calibri"/>
                <w:bCs/>
                <w:color w:val="000000"/>
                <w:sz w:val="20"/>
                <w:szCs w:val="20"/>
              </w:rPr>
              <w:t>Regular and timely supply of medicine at the health units</w:t>
            </w:r>
          </w:p>
        </w:tc>
        <w:tc>
          <w:tcPr>
            <w:tcW w:w="497" w:type="pct"/>
            <w:shd w:val="clear" w:color="auto" w:fill="auto"/>
            <w:hideMark/>
          </w:tcPr>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1</w:t>
            </w:r>
            <w:r w:rsidRPr="00CE5BE7">
              <w:rPr>
                <w:rFonts w:ascii="Bookman Old Style" w:hAnsi="Bookman Old Style" w:cs="Calibri"/>
                <w:bCs/>
                <w:color w:val="000000"/>
                <w:sz w:val="20"/>
                <w:szCs w:val="20"/>
                <w:vertAlign w:val="superscript"/>
              </w:rPr>
              <w:t>st</w:t>
            </w:r>
            <w:r>
              <w:rPr>
                <w:rFonts w:ascii="Bookman Old Style" w:hAnsi="Bookman Old Style" w:cs="Calibri"/>
                <w:bCs/>
                <w:color w:val="000000"/>
                <w:sz w:val="20"/>
                <w:szCs w:val="20"/>
              </w:rPr>
              <w:t xml:space="preserve"> qtr 2020-21</w:t>
            </w:r>
            <w:r w:rsidR="00BF3129"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3</w:t>
            </w:r>
          </w:p>
        </w:tc>
        <w:tc>
          <w:tcPr>
            <w:tcW w:w="1047" w:type="pct"/>
            <w:shd w:val="clear" w:color="auto" w:fill="auto"/>
            <w:hideMark/>
          </w:tcPr>
          <w:p w:rsidR="00CE5BE7" w:rsidRPr="00895E99" w:rsidRDefault="00CE5BE7" w:rsidP="00CE5BE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Hypertension and back pain as the primary occupation is farming which involves heavy manual work.</w:t>
            </w:r>
          </w:p>
          <w:p w:rsidR="00BF3129" w:rsidRPr="00895E99" w:rsidRDefault="00BF3129" w:rsidP="00F771AB">
            <w:pPr>
              <w:pStyle w:val="NoSpacing"/>
              <w:rPr>
                <w:rFonts w:ascii="Bookman Old Style" w:hAnsi="Bookman Old Style" w:cs="Calibri"/>
                <w:bCs/>
                <w:color w:val="000000"/>
                <w:sz w:val="20"/>
                <w:szCs w:val="20"/>
              </w:rPr>
            </w:pPr>
          </w:p>
        </w:tc>
        <w:tc>
          <w:tcPr>
            <w:tcW w:w="806" w:type="pct"/>
            <w:shd w:val="clear" w:color="auto" w:fill="auto"/>
            <w:hideMark/>
          </w:tcPr>
          <w:p w:rsidR="00CE5BE7"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BCC in public gathering from different resource persons from Health Department during VHND &amp; Health camps.</w:t>
            </w:r>
          </w:p>
          <w:p w:rsidR="00BF3129" w:rsidRPr="00895E99" w:rsidRDefault="00BF3129" w:rsidP="00F771AB">
            <w:pPr>
              <w:pStyle w:val="NoSpacing"/>
              <w:rPr>
                <w:rFonts w:ascii="Bookman Old Style" w:hAnsi="Bookman Old Style" w:cs="Calibri"/>
                <w:bCs/>
                <w:color w:val="000000"/>
                <w:sz w:val="20"/>
                <w:szCs w:val="20"/>
              </w:rPr>
            </w:pPr>
          </w:p>
        </w:tc>
        <w:tc>
          <w:tcPr>
            <w:tcW w:w="915"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proofErr w:type="spellStart"/>
            <w:r w:rsidR="00CE5BE7">
              <w:rPr>
                <w:rFonts w:ascii="Bookman Old Style" w:hAnsi="Bookman Old Style" w:cs="Calibri"/>
                <w:bCs/>
                <w:color w:val="000000"/>
                <w:sz w:val="20"/>
                <w:szCs w:val="20"/>
              </w:rPr>
              <w:t>Organise</w:t>
            </w:r>
            <w:proofErr w:type="spellEnd"/>
            <w:r w:rsidR="00CE5BE7">
              <w:rPr>
                <w:rFonts w:ascii="Bookman Old Style" w:hAnsi="Bookman Old Style" w:cs="Calibri"/>
                <w:bCs/>
                <w:color w:val="000000"/>
                <w:sz w:val="20"/>
                <w:szCs w:val="20"/>
              </w:rPr>
              <w:t xml:space="preserve"> programs to educate the public.</w:t>
            </w:r>
          </w:p>
          <w:p w:rsidR="00BF3129" w:rsidRPr="00895E99" w:rsidRDefault="00BF3129" w:rsidP="00CE5BE7">
            <w:pPr>
              <w:pStyle w:val="NoSpacing"/>
              <w:rPr>
                <w:rFonts w:ascii="Bookman Old Style" w:hAnsi="Bookman Old Style" w:cs="Calibri"/>
                <w:bCs/>
                <w:color w:val="000000"/>
                <w:sz w:val="20"/>
                <w:szCs w:val="20"/>
              </w:rPr>
            </w:pPr>
          </w:p>
        </w:tc>
        <w:tc>
          <w:tcPr>
            <w:tcW w:w="1022" w:type="pct"/>
            <w:shd w:val="clear" w:color="auto" w:fill="auto"/>
            <w:hideMark/>
          </w:tcPr>
          <w:p w:rsidR="00CE5BE7"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proofErr w:type="spellStart"/>
            <w:r w:rsidR="00CE5BE7">
              <w:rPr>
                <w:rFonts w:ascii="Bookman Old Style" w:hAnsi="Bookman Old Style" w:cs="Calibri"/>
                <w:bCs/>
                <w:color w:val="000000"/>
                <w:sz w:val="20"/>
                <w:szCs w:val="20"/>
              </w:rPr>
              <w:t>Compulosary</w:t>
            </w:r>
            <w:proofErr w:type="spellEnd"/>
            <w:r w:rsidR="00CE5BE7">
              <w:rPr>
                <w:rFonts w:ascii="Bookman Old Style" w:hAnsi="Bookman Old Style" w:cs="Calibri"/>
                <w:bCs/>
                <w:color w:val="000000"/>
                <w:sz w:val="20"/>
                <w:szCs w:val="20"/>
              </w:rPr>
              <w:t xml:space="preserve"> attendance in VHND &amp; Health camps.</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To provide fund for conduct of health camps &amp; seminars.</w:t>
            </w:r>
          </w:p>
          <w:p w:rsidR="00CE5BE7" w:rsidRPr="00895E99" w:rsidRDefault="00CE5BE7"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p w:rsidR="00BF3129" w:rsidRPr="00895E99" w:rsidRDefault="00BF3129" w:rsidP="00F771AB">
            <w:pPr>
              <w:pStyle w:val="NoSpacing"/>
              <w:rPr>
                <w:rFonts w:ascii="Bookman Old Style" w:hAnsi="Bookman Old Style" w:cs="Calibri"/>
                <w:bCs/>
                <w:color w:val="000000"/>
                <w:sz w:val="20"/>
                <w:szCs w:val="20"/>
              </w:rPr>
            </w:pPr>
          </w:p>
        </w:tc>
        <w:tc>
          <w:tcPr>
            <w:tcW w:w="497" w:type="pct"/>
            <w:shd w:val="clear" w:color="auto" w:fill="auto"/>
            <w:hideMark/>
          </w:tcPr>
          <w:p w:rsidR="00BF3129" w:rsidRPr="00895E99" w:rsidRDefault="00CE5BE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1</w:t>
            </w:r>
            <w:r w:rsidRPr="00CE5BE7">
              <w:rPr>
                <w:rFonts w:ascii="Bookman Old Style" w:hAnsi="Bookman Old Style" w:cs="Calibri"/>
                <w:bCs/>
                <w:color w:val="000000"/>
                <w:sz w:val="20"/>
                <w:szCs w:val="20"/>
                <w:vertAlign w:val="superscript"/>
              </w:rPr>
              <w:t>st</w:t>
            </w:r>
            <w:r>
              <w:rPr>
                <w:rFonts w:ascii="Bookman Old Style" w:hAnsi="Bookman Old Style" w:cs="Calibri"/>
                <w:bCs/>
                <w:color w:val="000000"/>
                <w:sz w:val="20"/>
                <w:szCs w:val="20"/>
              </w:rPr>
              <w:t xml:space="preserve"> qtr 2020-21</w:t>
            </w:r>
            <w:r w:rsidR="00BF3129"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4</w:t>
            </w:r>
          </w:p>
        </w:tc>
        <w:tc>
          <w:tcPr>
            <w:tcW w:w="1047" w:type="pct"/>
            <w:shd w:val="clear" w:color="auto" w:fill="auto"/>
            <w:hideMark/>
          </w:tcPr>
          <w:p w:rsidR="00BF3129" w:rsidRPr="00895E99" w:rsidRDefault="00B13211" w:rsidP="00B13211">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Upgradation of Bongkolong sc to PHC as the Sc caters to 5 </w:t>
            </w:r>
            <w:r w:rsidR="00E950C4">
              <w:rPr>
                <w:rFonts w:ascii="Bookman Old Style" w:hAnsi="Bookman Old Style" w:cs="Calibri"/>
                <w:bCs/>
                <w:color w:val="000000"/>
                <w:sz w:val="20"/>
                <w:szCs w:val="20"/>
              </w:rPr>
              <w:t>villages</w:t>
            </w:r>
            <w:r>
              <w:rPr>
                <w:rFonts w:ascii="Bookman Old Style" w:hAnsi="Bookman Old Style" w:cs="Calibri"/>
                <w:bCs/>
                <w:color w:val="000000"/>
                <w:sz w:val="20"/>
                <w:szCs w:val="20"/>
              </w:rPr>
              <w:t xml:space="preserve"> with 1628 population and is the only delivery point nearest to the other 3 sub </w:t>
            </w:r>
            <w:proofErr w:type="spellStart"/>
            <w:r>
              <w:rPr>
                <w:rFonts w:ascii="Bookman Old Style" w:hAnsi="Bookman Old Style" w:cs="Calibri"/>
                <w:bCs/>
                <w:color w:val="000000"/>
                <w:sz w:val="20"/>
                <w:szCs w:val="20"/>
              </w:rPr>
              <w:t>centres</w:t>
            </w:r>
            <w:proofErr w:type="spellEnd"/>
            <w:r>
              <w:rPr>
                <w:rFonts w:ascii="Bookman Old Style" w:hAnsi="Bookman Old Style" w:cs="Calibri"/>
                <w:bCs/>
                <w:color w:val="000000"/>
                <w:sz w:val="20"/>
                <w:szCs w:val="20"/>
              </w:rPr>
              <w:t xml:space="preserve"> in the block.</w:t>
            </w:r>
            <w:r w:rsidR="00BF3129" w:rsidRPr="00895E99">
              <w:rPr>
                <w:rFonts w:ascii="Bookman Old Style" w:hAnsi="Bookman Old Style" w:cs="Calibri"/>
                <w:bCs/>
                <w:color w:val="000000"/>
                <w:sz w:val="20"/>
                <w:szCs w:val="20"/>
              </w:rPr>
              <w:t xml:space="preserve"> </w:t>
            </w:r>
          </w:p>
        </w:tc>
        <w:tc>
          <w:tcPr>
            <w:tcW w:w="806" w:type="pct"/>
            <w:shd w:val="clear" w:color="auto" w:fill="auto"/>
            <w:hideMark/>
          </w:tcPr>
          <w:p w:rsidR="00BF3129" w:rsidRPr="00895E99" w:rsidRDefault="00BF3129" w:rsidP="00621C2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xml:space="preserve"> </w:t>
            </w:r>
            <w:r w:rsidR="00B13211">
              <w:rPr>
                <w:rFonts w:ascii="Bookman Old Style" w:hAnsi="Bookman Old Style" w:cs="Calibri"/>
                <w:bCs/>
                <w:color w:val="000000"/>
                <w:sz w:val="20"/>
                <w:szCs w:val="20"/>
              </w:rPr>
              <w:t>Meet the Officials from Department to take up the issue as priority as this will give a boost in service delivery in village and surrounding areas.</w:t>
            </w:r>
          </w:p>
        </w:tc>
        <w:tc>
          <w:tcPr>
            <w:tcW w:w="915" w:type="pct"/>
            <w:shd w:val="clear" w:color="auto" w:fill="auto"/>
            <w:hideMark/>
          </w:tcPr>
          <w:p w:rsidR="00621C2B" w:rsidRDefault="00621C2B" w:rsidP="00621C2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Organize </w:t>
            </w:r>
            <w:proofErr w:type="spellStart"/>
            <w:r>
              <w:rPr>
                <w:rFonts w:ascii="Bookman Old Style" w:hAnsi="Bookman Old Style" w:cs="Calibri"/>
                <w:bCs/>
                <w:color w:val="000000"/>
                <w:sz w:val="20"/>
                <w:szCs w:val="20"/>
              </w:rPr>
              <w:t>programmes</w:t>
            </w:r>
            <w:proofErr w:type="spellEnd"/>
            <w:r>
              <w:rPr>
                <w:rFonts w:ascii="Bookman Old Style" w:hAnsi="Bookman Old Style" w:cs="Calibri"/>
                <w:bCs/>
                <w:color w:val="000000"/>
                <w:sz w:val="20"/>
                <w:szCs w:val="20"/>
              </w:rPr>
              <w:t xml:space="preserve"> and meetings to deliberate and provide any information and support to health department to take up the issue </w:t>
            </w:r>
          </w:p>
          <w:p w:rsidR="00BF3129" w:rsidRPr="00895E99" w:rsidRDefault="00BF3129" w:rsidP="00621C2B">
            <w:pPr>
              <w:pStyle w:val="NoSpacing"/>
              <w:rPr>
                <w:rFonts w:ascii="Bookman Old Style" w:hAnsi="Bookman Old Style" w:cs="Calibri"/>
                <w:bCs/>
                <w:color w:val="000000"/>
                <w:sz w:val="20"/>
                <w:szCs w:val="20"/>
              </w:rPr>
            </w:pPr>
          </w:p>
        </w:tc>
        <w:tc>
          <w:tcPr>
            <w:tcW w:w="1022" w:type="pct"/>
            <w:shd w:val="clear" w:color="auto" w:fill="auto"/>
            <w:hideMark/>
          </w:tcPr>
          <w:p w:rsidR="00621C2B" w:rsidRDefault="00621C2B" w:rsidP="00621C2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Take up issue and formulate plan to make this a reality in the timeline</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621C2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Approval for Upgradation of SC Bongkolong to PHC</w:t>
            </w:r>
          </w:p>
        </w:tc>
        <w:tc>
          <w:tcPr>
            <w:tcW w:w="497"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 </w:t>
            </w:r>
            <w:r w:rsidR="00621C2B">
              <w:rPr>
                <w:rFonts w:ascii="Bookman Old Style" w:hAnsi="Bookman Old Style" w:cs="Calibri"/>
                <w:bCs/>
                <w:color w:val="000000"/>
                <w:sz w:val="20"/>
                <w:szCs w:val="20"/>
              </w:rPr>
              <w:t>3</w:t>
            </w:r>
            <w:r w:rsidR="00621C2B" w:rsidRPr="00B13211">
              <w:rPr>
                <w:rFonts w:ascii="Bookman Old Style" w:hAnsi="Bookman Old Style" w:cs="Calibri"/>
                <w:bCs/>
                <w:color w:val="000000"/>
                <w:sz w:val="20"/>
                <w:szCs w:val="20"/>
                <w:vertAlign w:val="superscript"/>
              </w:rPr>
              <w:t>rd</w:t>
            </w:r>
            <w:r w:rsidR="00621C2B">
              <w:rPr>
                <w:rFonts w:ascii="Bookman Old Style" w:hAnsi="Bookman Old Style" w:cs="Calibri"/>
                <w:bCs/>
                <w:color w:val="000000"/>
                <w:sz w:val="20"/>
                <w:szCs w:val="20"/>
              </w:rPr>
              <w:t>-4rd qtr 2020-21</w:t>
            </w:r>
            <w:r w:rsidR="00621C2B"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5</w:t>
            </w:r>
          </w:p>
        </w:tc>
        <w:tc>
          <w:tcPr>
            <w:tcW w:w="1047" w:type="pct"/>
            <w:shd w:val="clear" w:color="auto" w:fill="auto"/>
            <w:hideMark/>
          </w:tcPr>
          <w:p w:rsidR="00450BF5"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Upgradation of Athibung PHC to CHC as the PHC caters to 29 villages with an approx population of 8610.</w:t>
            </w:r>
          </w:p>
          <w:p w:rsidR="00D53C66" w:rsidRDefault="00D53C66"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PHC Athibung is manned by 1 MO, 1 AYUSH MO 1 ANM and 2 GNM.</w:t>
            </w:r>
            <w:r w:rsidR="00D63D98">
              <w:rPr>
                <w:rFonts w:ascii="Bookman Old Style" w:hAnsi="Bookman Old Style" w:cs="Calibri"/>
                <w:bCs/>
                <w:color w:val="000000"/>
                <w:sz w:val="20"/>
                <w:szCs w:val="20"/>
              </w:rPr>
              <w:t xml:space="preserve"> Only basic medical services can be provide at the PHC and all other cases are referred to higher facility at Jalukie or </w:t>
            </w:r>
            <w:proofErr w:type="spellStart"/>
            <w:r w:rsidR="00D63D98">
              <w:rPr>
                <w:rFonts w:ascii="Bookman Old Style" w:hAnsi="Bookman Old Style" w:cs="Calibri"/>
                <w:bCs/>
                <w:color w:val="000000"/>
                <w:sz w:val="20"/>
                <w:szCs w:val="20"/>
              </w:rPr>
              <w:t>Dimapur</w:t>
            </w:r>
            <w:proofErr w:type="spellEnd"/>
            <w:r w:rsidR="00D63D98">
              <w:rPr>
                <w:rFonts w:ascii="Bookman Old Style" w:hAnsi="Bookman Old Style" w:cs="Calibri"/>
                <w:bCs/>
                <w:color w:val="000000"/>
                <w:sz w:val="20"/>
                <w:szCs w:val="20"/>
              </w:rPr>
              <w:t>.</w:t>
            </w:r>
            <w:r w:rsidR="00B13211">
              <w:rPr>
                <w:rFonts w:ascii="Bookman Old Style" w:hAnsi="Bookman Old Style" w:cs="Calibri"/>
                <w:bCs/>
                <w:color w:val="000000"/>
                <w:sz w:val="20"/>
                <w:szCs w:val="20"/>
              </w:rPr>
              <w:t xml:space="preserve"> The population being huge it is a constant challenge for the MOs and the nurses to meet the demand.</w:t>
            </w:r>
            <w:r w:rsidR="00D63D98">
              <w:rPr>
                <w:rFonts w:ascii="Bookman Old Style" w:hAnsi="Bookman Old Style" w:cs="Calibri"/>
                <w:bCs/>
                <w:color w:val="000000"/>
                <w:sz w:val="20"/>
                <w:szCs w:val="20"/>
              </w:rPr>
              <w:t xml:space="preserve"> </w:t>
            </w:r>
            <w:r w:rsidR="004912B8">
              <w:rPr>
                <w:rFonts w:ascii="Bookman Old Style" w:hAnsi="Bookman Old Style" w:cs="Calibri"/>
                <w:bCs/>
                <w:color w:val="000000"/>
                <w:sz w:val="20"/>
                <w:szCs w:val="20"/>
              </w:rPr>
              <w:t xml:space="preserve">Inaccessibility coupled with poor socio economic </w:t>
            </w:r>
            <w:proofErr w:type="spellStart"/>
            <w:r w:rsidR="004912B8">
              <w:rPr>
                <w:rFonts w:ascii="Bookman Old Style" w:hAnsi="Bookman Old Style" w:cs="Calibri"/>
                <w:bCs/>
                <w:color w:val="000000"/>
                <w:sz w:val="20"/>
                <w:szCs w:val="20"/>
              </w:rPr>
              <w:t>factore</w:t>
            </w:r>
            <w:proofErr w:type="spellEnd"/>
            <w:r w:rsidR="004912B8">
              <w:rPr>
                <w:rFonts w:ascii="Bookman Old Style" w:hAnsi="Bookman Old Style" w:cs="Calibri"/>
                <w:bCs/>
                <w:color w:val="000000"/>
                <w:sz w:val="20"/>
                <w:szCs w:val="20"/>
              </w:rPr>
              <w:t xml:space="preserve"> </w:t>
            </w:r>
            <w:r w:rsidR="004912B8">
              <w:rPr>
                <w:rFonts w:ascii="Bookman Old Style" w:hAnsi="Bookman Old Style" w:cs="Calibri"/>
                <w:bCs/>
                <w:color w:val="000000"/>
                <w:sz w:val="20"/>
                <w:szCs w:val="20"/>
              </w:rPr>
              <w:lastRenderedPageBreak/>
              <w:t xml:space="preserve">hinders the general populace to seek medical intervention unless in emergency. </w:t>
            </w:r>
          </w:p>
          <w:p w:rsidR="00BF3129" w:rsidRPr="00895E99" w:rsidRDefault="00BF3129" w:rsidP="00F771AB">
            <w:pPr>
              <w:pStyle w:val="NoSpacing"/>
              <w:rPr>
                <w:rFonts w:ascii="Bookman Old Style" w:hAnsi="Bookman Old Style" w:cs="Calibri"/>
                <w:bCs/>
                <w:color w:val="000000"/>
                <w:sz w:val="20"/>
                <w:szCs w:val="20"/>
              </w:rPr>
            </w:pPr>
          </w:p>
        </w:tc>
        <w:tc>
          <w:tcPr>
            <w:tcW w:w="806" w:type="pct"/>
            <w:shd w:val="clear" w:color="auto" w:fill="auto"/>
            <w:hideMark/>
          </w:tcPr>
          <w:p w:rsidR="00BF3129" w:rsidRPr="00895E99" w:rsidRDefault="00450BF5" w:rsidP="005759F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lastRenderedPageBreak/>
              <w:t>Meet the Officials from Department to take up the issue as priority as this will give a boost in service delivery in the whole block.</w:t>
            </w:r>
          </w:p>
        </w:tc>
        <w:tc>
          <w:tcPr>
            <w:tcW w:w="915" w:type="pct"/>
            <w:shd w:val="clear" w:color="auto" w:fill="auto"/>
            <w:hideMark/>
          </w:tcPr>
          <w:p w:rsidR="005759FB" w:rsidRDefault="005759FB"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Organize </w:t>
            </w:r>
            <w:proofErr w:type="spellStart"/>
            <w:r>
              <w:rPr>
                <w:rFonts w:ascii="Bookman Old Style" w:hAnsi="Bookman Old Style" w:cs="Calibri"/>
                <w:bCs/>
                <w:color w:val="000000"/>
                <w:sz w:val="20"/>
                <w:szCs w:val="20"/>
              </w:rPr>
              <w:t>programmes</w:t>
            </w:r>
            <w:proofErr w:type="spellEnd"/>
            <w:r>
              <w:rPr>
                <w:rFonts w:ascii="Bookman Old Style" w:hAnsi="Bookman Old Style" w:cs="Calibri"/>
                <w:bCs/>
                <w:color w:val="000000"/>
                <w:sz w:val="20"/>
                <w:szCs w:val="20"/>
              </w:rPr>
              <w:t xml:space="preserve"> and meetings to deliberate and provide any information and support to health department to take up the issue </w:t>
            </w:r>
          </w:p>
          <w:p w:rsidR="00BF3129" w:rsidRPr="00895E99" w:rsidRDefault="00BF3129" w:rsidP="00F771AB">
            <w:pPr>
              <w:pStyle w:val="NoSpacing"/>
              <w:rPr>
                <w:rFonts w:ascii="Bookman Old Style" w:hAnsi="Bookman Old Style" w:cs="Calibri"/>
                <w:bCs/>
                <w:color w:val="000000"/>
                <w:sz w:val="20"/>
                <w:szCs w:val="20"/>
              </w:rPr>
            </w:pPr>
          </w:p>
        </w:tc>
        <w:tc>
          <w:tcPr>
            <w:tcW w:w="1022" w:type="pct"/>
            <w:shd w:val="clear" w:color="auto" w:fill="auto"/>
            <w:hideMark/>
          </w:tcPr>
          <w:p w:rsidR="00B13211" w:rsidRDefault="00B13211"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Take up issue and formulate plan to make this a reality in the timeline</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B13211"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Approval for Upgradation of PHC Athibung to CHC</w:t>
            </w:r>
          </w:p>
        </w:tc>
        <w:tc>
          <w:tcPr>
            <w:tcW w:w="497" w:type="pct"/>
            <w:shd w:val="clear" w:color="auto" w:fill="auto"/>
            <w:hideMark/>
          </w:tcPr>
          <w:p w:rsidR="00BF3129" w:rsidRPr="00895E99" w:rsidRDefault="00B13211"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3</w:t>
            </w:r>
            <w:r w:rsidRPr="00B13211">
              <w:rPr>
                <w:rFonts w:ascii="Bookman Old Style" w:hAnsi="Bookman Old Style" w:cs="Calibri"/>
                <w:bCs/>
                <w:color w:val="000000"/>
                <w:sz w:val="20"/>
                <w:szCs w:val="20"/>
                <w:vertAlign w:val="superscript"/>
              </w:rPr>
              <w:t>rd</w:t>
            </w:r>
            <w:r>
              <w:rPr>
                <w:rFonts w:ascii="Bookman Old Style" w:hAnsi="Bookman Old Style" w:cs="Calibri"/>
                <w:bCs/>
                <w:color w:val="000000"/>
                <w:sz w:val="20"/>
                <w:szCs w:val="20"/>
              </w:rPr>
              <w:t>-4rd qtr 2020-21</w:t>
            </w:r>
            <w:r w:rsidR="00BF3129"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lastRenderedPageBreak/>
              <w:t>6</w:t>
            </w:r>
          </w:p>
        </w:tc>
        <w:tc>
          <w:tcPr>
            <w:tcW w:w="1047" w:type="pct"/>
            <w:shd w:val="clear" w:color="auto" w:fill="auto"/>
            <w:hideMark/>
          </w:tcPr>
          <w:p w:rsidR="00450BF5"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Construction of toilet at Ikiesingram sc, New Nkio sc and Khelma sc.</w:t>
            </w:r>
          </w:p>
          <w:p w:rsidR="00BF3129" w:rsidRPr="00895E99" w:rsidRDefault="00BF3129" w:rsidP="00F771AB">
            <w:pPr>
              <w:pStyle w:val="NoSpacing"/>
              <w:rPr>
                <w:rFonts w:ascii="Bookman Old Style" w:hAnsi="Bookman Old Style" w:cs="Calibri"/>
                <w:bCs/>
                <w:color w:val="000000"/>
                <w:sz w:val="20"/>
                <w:szCs w:val="20"/>
              </w:rPr>
            </w:pPr>
          </w:p>
        </w:tc>
        <w:tc>
          <w:tcPr>
            <w:tcW w:w="806"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w:t>
            </w:r>
            <w:r w:rsidR="00450BF5">
              <w:rPr>
                <w:rFonts w:ascii="Bookman Old Style" w:hAnsi="Bookman Old Style" w:cs="Calibri"/>
                <w:bCs/>
                <w:color w:val="000000"/>
                <w:sz w:val="20"/>
                <w:szCs w:val="20"/>
              </w:rPr>
              <w:t xml:space="preserve"> Meet up and apprise the Health Department to take up this issue as priority as this is a basic amenity which is severely lacking</w:t>
            </w:r>
          </w:p>
        </w:tc>
        <w:tc>
          <w:tcPr>
            <w:tcW w:w="915"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Provide manpower and assistance during construction</w:t>
            </w:r>
          </w:p>
        </w:tc>
        <w:tc>
          <w:tcPr>
            <w:tcW w:w="1022" w:type="pct"/>
            <w:shd w:val="clear" w:color="auto" w:fill="auto"/>
            <w:hideMark/>
          </w:tcPr>
          <w:p w:rsidR="00450BF5" w:rsidRDefault="00450BF5" w:rsidP="00450BF5">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Accelerate the process for providing of this basic facility and further the procurement of raw materials.</w:t>
            </w:r>
          </w:p>
          <w:p w:rsidR="00BF3129" w:rsidRPr="00895E99" w:rsidRDefault="00BF3129" w:rsidP="00F771AB">
            <w:pPr>
              <w:pStyle w:val="NoSpacing"/>
              <w:rPr>
                <w:rFonts w:ascii="Bookman Old Style" w:hAnsi="Bookman Old Style" w:cs="Calibri"/>
                <w:bCs/>
                <w:color w:val="000000"/>
                <w:sz w:val="20"/>
                <w:szCs w:val="20"/>
              </w:rPr>
            </w:pPr>
          </w:p>
        </w:tc>
        <w:tc>
          <w:tcPr>
            <w:tcW w:w="535"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Provide Fund for construction of toilet at this sub centers.</w:t>
            </w:r>
          </w:p>
        </w:tc>
        <w:tc>
          <w:tcPr>
            <w:tcW w:w="497"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2</w:t>
            </w:r>
            <w:r w:rsidRPr="00450BF5">
              <w:rPr>
                <w:rFonts w:ascii="Bookman Old Style" w:hAnsi="Bookman Old Style" w:cs="Calibri"/>
                <w:bCs/>
                <w:color w:val="000000"/>
                <w:sz w:val="20"/>
                <w:szCs w:val="20"/>
                <w:vertAlign w:val="superscript"/>
              </w:rPr>
              <w:t>nd</w:t>
            </w:r>
            <w:r>
              <w:rPr>
                <w:rFonts w:ascii="Bookman Old Style" w:hAnsi="Bookman Old Style" w:cs="Calibri"/>
                <w:bCs/>
                <w:color w:val="000000"/>
                <w:sz w:val="20"/>
                <w:szCs w:val="20"/>
              </w:rPr>
              <w:t xml:space="preserve"> qtr 2020-21</w:t>
            </w:r>
            <w:r w:rsidR="00BF3129" w:rsidRPr="00895E99">
              <w:rPr>
                <w:rFonts w:ascii="Bookman Old Style" w:hAnsi="Bookman Old Style" w:cs="Calibri"/>
                <w:bCs/>
                <w:color w:val="000000"/>
                <w:sz w:val="20"/>
                <w:szCs w:val="20"/>
              </w:rPr>
              <w:t>  </w:t>
            </w:r>
          </w:p>
        </w:tc>
      </w:tr>
      <w:tr w:rsidR="00BF3129" w:rsidRPr="00895E99" w:rsidTr="00C54FDC">
        <w:trPr>
          <w:trHeight w:val="315"/>
        </w:trPr>
        <w:tc>
          <w:tcPr>
            <w:tcW w:w="178" w:type="pct"/>
            <w:shd w:val="clear" w:color="auto" w:fill="auto"/>
            <w:hideMark/>
          </w:tcPr>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7</w:t>
            </w:r>
          </w:p>
        </w:tc>
        <w:tc>
          <w:tcPr>
            <w:tcW w:w="1047" w:type="pct"/>
            <w:shd w:val="clear" w:color="auto" w:fill="auto"/>
            <w:hideMark/>
          </w:tcPr>
          <w:p w:rsidR="00BF3129" w:rsidRDefault="00965BB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Construction of New Nkio sc</w:t>
            </w:r>
            <w:r w:rsidR="00450BF5">
              <w:rPr>
                <w:rFonts w:ascii="Bookman Old Style" w:hAnsi="Bookman Old Style" w:cs="Calibri"/>
                <w:bCs/>
                <w:color w:val="000000"/>
                <w:sz w:val="20"/>
                <w:szCs w:val="20"/>
              </w:rPr>
              <w:t>.</w:t>
            </w:r>
          </w:p>
          <w:p w:rsidR="00450BF5"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New Nkio sc caters to 4 villages with an approx 1166 population.</w:t>
            </w:r>
          </w:p>
        </w:tc>
        <w:tc>
          <w:tcPr>
            <w:tcW w:w="806" w:type="pct"/>
            <w:shd w:val="clear" w:color="auto" w:fill="auto"/>
            <w:hideMark/>
          </w:tcPr>
          <w:p w:rsidR="00BF3129" w:rsidRPr="00895E99" w:rsidRDefault="00965BB7" w:rsidP="00965BB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Meet up and </w:t>
            </w:r>
            <w:proofErr w:type="gramStart"/>
            <w:r>
              <w:rPr>
                <w:rFonts w:ascii="Bookman Old Style" w:hAnsi="Bookman Old Style" w:cs="Calibri"/>
                <w:bCs/>
                <w:color w:val="000000"/>
                <w:sz w:val="20"/>
                <w:szCs w:val="20"/>
              </w:rPr>
              <w:t>apprise</w:t>
            </w:r>
            <w:proofErr w:type="gramEnd"/>
            <w:r>
              <w:rPr>
                <w:rFonts w:ascii="Bookman Old Style" w:hAnsi="Bookman Old Style" w:cs="Calibri"/>
                <w:bCs/>
                <w:color w:val="000000"/>
                <w:sz w:val="20"/>
                <w:szCs w:val="20"/>
              </w:rPr>
              <w:t xml:space="preserve"> the Health Department to take up this issue as priority as this is a basic amenity which is severely lacking. </w:t>
            </w:r>
          </w:p>
        </w:tc>
        <w:tc>
          <w:tcPr>
            <w:tcW w:w="915" w:type="pct"/>
            <w:shd w:val="clear" w:color="auto" w:fill="auto"/>
            <w:hideMark/>
          </w:tcPr>
          <w:p w:rsidR="00BF3129" w:rsidRPr="00895E99" w:rsidRDefault="00965BB7" w:rsidP="00965BB7">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Provide manpower and assistance during construction </w:t>
            </w:r>
          </w:p>
        </w:tc>
        <w:tc>
          <w:tcPr>
            <w:tcW w:w="1022" w:type="pct"/>
            <w:shd w:val="clear" w:color="auto" w:fill="auto"/>
            <w:hideMark/>
          </w:tcPr>
          <w:p w:rsidR="00450BF5" w:rsidRDefault="00965BB7"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 xml:space="preserve">Accelerate </w:t>
            </w:r>
            <w:r w:rsidR="00450BF5">
              <w:rPr>
                <w:rFonts w:ascii="Bookman Old Style" w:hAnsi="Bookman Old Style" w:cs="Calibri"/>
                <w:bCs/>
                <w:color w:val="000000"/>
                <w:sz w:val="20"/>
                <w:szCs w:val="20"/>
              </w:rPr>
              <w:t>the process for providing of this basic facility and further the procurement of raw materials.</w:t>
            </w:r>
          </w:p>
          <w:p w:rsidR="00BF3129" w:rsidRPr="00895E99" w:rsidRDefault="00BF3129" w:rsidP="00F771AB">
            <w:pPr>
              <w:pStyle w:val="NoSpacing"/>
              <w:rPr>
                <w:rFonts w:ascii="Bookman Old Style" w:hAnsi="Bookman Old Style" w:cs="Calibri"/>
                <w:bCs/>
                <w:color w:val="000000"/>
                <w:sz w:val="20"/>
                <w:szCs w:val="20"/>
              </w:rPr>
            </w:pPr>
            <w:r w:rsidRPr="00895E99">
              <w:rPr>
                <w:rFonts w:ascii="Bookman Old Style" w:hAnsi="Bookman Old Style" w:cs="Calibri"/>
                <w:bCs/>
                <w:color w:val="000000"/>
                <w:sz w:val="20"/>
                <w:szCs w:val="20"/>
              </w:rPr>
              <w:t>.</w:t>
            </w:r>
          </w:p>
        </w:tc>
        <w:tc>
          <w:tcPr>
            <w:tcW w:w="535" w:type="pct"/>
            <w:shd w:val="clear" w:color="auto" w:fill="auto"/>
            <w:hideMark/>
          </w:tcPr>
          <w:p w:rsidR="00450BF5"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Provide the required facility needed as soon as possible as it is in very dilapidated condition.</w:t>
            </w:r>
          </w:p>
          <w:p w:rsidR="00BF3129" w:rsidRPr="00895E99" w:rsidRDefault="00BF3129" w:rsidP="00F771AB">
            <w:pPr>
              <w:pStyle w:val="NoSpacing"/>
              <w:rPr>
                <w:rFonts w:ascii="Bookman Old Style" w:hAnsi="Bookman Old Style" w:cs="Calibri"/>
                <w:bCs/>
                <w:color w:val="000000"/>
                <w:sz w:val="20"/>
                <w:szCs w:val="20"/>
              </w:rPr>
            </w:pPr>
          </w:p>
        </w:tc>
        <w:tc>
          <w:tcPr>
            <w:tcW w:w="497" w:type="pct"/>
            <w:shd w:val="clear" w:color="auto" w:fill="auto"/>
            <w:hideMark/>
          </w:tcPr>
          <w:p w:rsidR="00BF3129" w:rsidRPr="00895E99" w:rsidRDefault="00450BF5" w:rsidP="00F771AB">
            <w:pPr>
              <w:pStyle w:val="NoSpacing"/>
              <w:rPr>
                <w:rFonts w:ascii="Bookman Old Style" w:hAnsi="Bookman Old Style" w:cs="Calibri"/>
                <w:bCs/>
                <w:color w:val="000000"/>
                <w:sz w:val="20"/>
                <w:szCs w:val="20"/>
              </w:rPr>
            </w:pPr>
            <w:r>
              <w:rPr>
                <w:rFonts w:ascii="Bookman Old Style" w:hAnsi="Bookman Old Style" w:cs="Calibri"/>
                <w:bCs/>
                <w:color w:val="000000"/>
                <w:sz w:val="20"/>
                <w:szCs w:val="20"/>
              </w:rPr>
              <w:t>4rd qtr 2020-21</w:t>
            </w:r>
          </w:p>
        </w:tc>
      </w:tr>
    </w:tbl>
    <w:p w:rsidR="001F7416" w:rsidRPr="00895E99" w:rsidRDefault="001F7416" w:rsidP="00F771AB">
      <w:pPr>
        <w:pStyle w:val="NoSpacing"/>
        <w:rPr>
          <w:rFonts w:ascii="Bookman Old Style" w:hAnsi="Bookman Old Style"/>
          <w:sz w:val="20"/>
          <w:szCs w:val="20"/>
        </w:rPr>
      </w:pPr>
    </w:p>
    <w:p w:rsidR="001F7416" w:rsidRPr="00895E99" w:rsidRDefault="001F7416" w:rsidP="00F771AB">
      <w:pPr>
        <w:pStyle w:val="NoSpacing"/>
        <w:rPr>
          <w:rFonts w:ascii="Bookman Old Style" w:hAnsi="Bookman Old Style"/>
          <w:sz w:val="20"/>
          <w:szCs w:val="20"/>
        </w:rPr>
      </w:pPr>
    </w:p>
    <w:p w:rsidR="001F7416" w:rsidRPr="00895E99" w:rsidRDefault="001F7416" w:rsidP="00F771AB">
      <w:pPr>
        <w:pStyle w:val="NoSpacing"/>
        <w:rPr>
          <w:rFonts w:ascii="Bookman Old Style" w:hAnsi="Bookman Old Style"/>
          <w:sz w:val="20"/>
          <w:szCs w:val="20"/>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Pr="00F771AB" w:rsidRDefault="00004C48"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F771AB" w:rsidRDefault="00F771AB" w:rsidP="00F771AB">
      <w:pPr>
        <w:pStyle w:val="NoSpacing"/>
        <w:rPr>
          <w:rFonts w:ascii="Bookman Old Style" w:hAnsi="Bookman Old Style"/>
          <w:b/>
        </w:rPr>
      </w:pPr>
      <w:r w:rsidRPr="00F771AB">
        <w:rPr>
          <w:rFonts w:ascii="Bookman Old Style" w:hAnsi="Bookman Old Style"/>
          <w:b/>
        </w:rPr>
        <w:lastRenderedPageBreak/>
        <w:t xml:space="preserve">Tening Block Health Action </w:t>
      </w:r>
      <w:proofErr w:type="gramStart"/>
      <w:r w:rsidRPr="00F771AB">
        <w:rPr>
          <w:rFonts w:ascii="Bookman Old Style" w:hAnsi="Bookman Old Style"/>
          <w:b/>
        </w:rPr>
        <w:t>Plan :</w:t>
      </w:r>
      <w:proofErr w:type="gramEnd"/>
    </w:p>
    <w:p w:rsidR="00F771AB" w:rsidRPr="00F771AB" w:rsidRDefault="00F771AB" w:rsidP="00F771AB">
      <w:pPr>
        <w:pStyle w:val="ListParagraph"/>
        <w:ind w:left="0"/>
        <w:rPr>
          <w:b/>
          <w:sz w:val="24"/>
          <w:szCs w:val="24"/>
        </w:rPr>
      </w:pPr>
    </w:p>
    <w:p w:rsidR="00F771AB" w:rsidRPr="00895E99" w:rsidRDefault="00F771AB" w:rsidP="00F771AB">
      <w:pPr>
        <w:pStyle w:val="ListParagraph"/>
        <w:numPr>
          <w:ilvl w:val="0"/>
          <w:numId w:val="5"/>
        </w:numPr>
        <w:spacing w:after="0" w:line="240" w:lineRule="auto"/>
      </w:pPr>
      <w:r w:rsidRPr="00895E99">
        <w:t>Total Population of the Block: 11488</w:t>
      </w:r>
    </w:p>
    <w:p w:rsidR="00F771AB" w:rsidRPr="00895E99" w:rsidRDefault="00F771AB" w:rsidP="00F771AB">
      <w:pPr>
        <w:pStyle w:val="ListParagraph"/>
        <w:numPr>
          <w:ilvl w:val="0"/>
          <w:numId w:val="5"/>
        </w:numPr>
        <w:spacing w:after="0" w:line="240" w:lineRule="auto"/>
      </w:pPr>
      <w:r w:rsidRPr="00895E99">
        <w:t>Road connectivity &amp; Transport/referral systems: Poor</w:t>
      </w:r>
    </w:p>
    <w:p w:rsidR="00F771AB" w:rsidRPr="00895E99" w:rsidRDefault="00F771AB" w:rsidP="00F771AB">
      <w:pPr>
        <w:pStyle w:val="ListParagraph"/>
        <w:numPr>
          <w:ilvl w:val="0"/>
          <w:numId w:val="5"/>
        </w:numPr>
        <w:spacing w:after="0" w:line="240" w:lineRule="auto"/>
      </w:pPr>
      <w:r w:rsidRPr="00895E99">
        <w:t>No./Name of  Health Units &amp; HR status: 4 PHCs &amp; 1 SC</w:t>
      </w:r>
    </w:p>
    <w:p w:rsidR="00F771AB" w:rsidRPr="00895E99" w:rsidRDefault="00F771AB" w:rsidP="00F771AB">
      <w:pPr>
        <w:numPr>
          <w:ilvl w:val="0"/>
          <w:numId w:val="5"/>
        </w:numPr>
        <w:spacing w:after="0" w:line="240" w:lineRule="auto"/>
      </w:pPr>
      <w:r w:rsidRPr="00895E99">
        <w:t xml:space="preserve">No. of Schools (Public/Pvt.): 30 </w:t>
      </w:r>
      <w:proofErr w:type="spellStart"/>
      <w:r w:rsidRPr="00895E99">
        <w:t>Govt</w:t>
      </w:r>
      <w:proofErr w:type="spellEnd"/>
      <w:r w:rsidRPr="00895E99">
        <w:t xml:space="preserve"> school &amp; 8 Private schools</w:t>
      </w:r>
    </w:p>
    <w:p w:rsidR="00F771AB" w:rsidRPr="00895E99" w:rsidRDefault="00F771AB" w:rsidP="00F771AB">
      <w:pPr>
        <w:pStyle w:val="ListParagraph"/>
        <w:numPr>
          <w:ilvl w:val="0"/>
          <w:numId w:val="5"/>
        </w:numPr>
        <w:spacing w:after="0" w:line="240" w:lineRule="auto"/>
      </w:pPr>
      <w:r w:rsidRPr="00895E99">
        <w:t>Eligible Couple: 824</w:t>
      </w:r>
    </w:p>
    <w:p w:rsidR="00F771AB" w:rsidRPr="00895E99" w:rsidRDefault="00F771AB" w:rsidP="00F771AB">
      <w:pPr>
        <w:pStyle w:val="ListParagraph"/>
        <w:numPr>
          <w:ilvl w:val="0"/>
          <w:numId w:val="5"/>
        </w:numPr>
        <w:spacing w:after="0" w:line="240" w:lineRule="auto"/>
      </w:pPr>
      <w:r w:rsidRPr="00895E99">
        <w:t>ANC and Immunization Status: Good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
        <w:gridCol w:w="3664"/>
        <w:gridCol w:w="1831"/>
        <w:gridCol w:w="2031"/>
        <w:gridCol w:w="2387"/>
        <w:gridCol w:w="2616"/>
        <w:gridCol w:w="1227"/>
      </w:tblGrid>
      <w:tr w:rsidR="00C54FDC" w:rsidRPr="00E6444C" w:rsidTr="00C54FDC">
        <w:trPr>
          <w:trHeight w:val="991"/>
        </w:trPr>
        <w:tc>
          <w:tcPr>
            <w:tcW w:w="183"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1472"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753"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TAKEN/DONE BY THE BLOCK LOCAL LEADERS</w:t>
            </w:r>
          </w:p>
        </w:tc>
        <w:tc>
          <w:tcPr>
            <w:tcW w:w="645"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377"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SUPPORT/CONTRIBUTION FROM THE BLOCK</w:t>
            </w:r>
          </w:p>
        </w:tc>
        <w:tc>
          <w:tcPr>
            <w:tcW w:w="1030"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0" w:type="pct"/>
            <w:shd w:val="clear" w:color="auto" w:fill="DDD9C3" w:themeFill="background2" w:themeFillShade="E6"/>
            <w:hideMark/>
          </w:tcPr>
          <w:p w:rsidR="00F771AB" w:rsidRPr="00E6444C" w:rsidRDefault="00F771AB"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F771AB" w:rsidRPr="00895E99" w:rsidTr="00C54FDC">
        <w:trPr>
          <w:trHeight w:val="315"/>
        </w:trPr>
        <w:tc>
          <w:tcPr>
            <w:tcW w:w="183"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1</w:t>
            </w:r>
          </w:p>
        </w:tc>
        <w:tc>
          <w:tcPr>
            <w:tcW w:w="1472"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Upgradation of PHC Tening to CHC </w:t>
            </w:r>
          </w:p>
        </w:tc>
        <w:tc>
          <w:tcPr>
            <w:tcW w:w="753"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Approach the department and local political leaders for approval </w:t>
            </w:r>
          </w:p>
        </w:tc>
        <w:tc>
          <w:tcPr>
            <w:tcW w:w="645"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To assist in any work if approved for </w:t>
            </w:r>
            <w:proofErr w:type="spellStart"/>
            <w:r w:rsidRPr="00895E99">
              <w:rPr>
                <w:rFonts w:ascii="Calibri" w:eastAsia="Times New Roman" w:hAnsi="Calibri" w:cs="Calibri"/>
                <w:bCs/>
                <w:color w:val="000000"/>
                <w:sz w:val="20"/>
                <w:szCs w:val="20"/>
              </w:rPr>
              <w:t>upgradation</w:t>
            </w:r>
            <w:proofErr w:type="spellEnd"/>
          </w:p>
        </w:tc>
        <w:tc>
          <w:tcPr>
            <w:tcW w:w="377"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To assist in any work if approved for </w:t>
            </w:r>
            <w:proofErr w:type="spellStart"/>
            <w:r w:rsidRPr="00895E99">
              <w:rPr>
                <w:rFonts w:ascii="Calibri" w:eastAsia="Times New Roman" w:hAnsi="Calibri" w:cs="Calibri"/>
                <w:bCs/>
                <w:color w:val="000000"/>
                <w:sz w:val="20"/>
                <w:szCs w:val="20"/>
              </w:rPr>
              <w:t>upgradation</w:t>
            </w:r>
            <w:proofErr w:type="spellEnd"/>
          </w:p>
        </w:tc>
        <w:tc>
          <w:tcPr>
            <w:tcW w:w="1030"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To approve and provide for </w:t>
            </w:r>
            <w:proofErr w:type="spellStart"/>
            <w:r w:rsidRPr="00895E99">
              <w:rPr>
                <w:rFonts w:ascii="Calibri" w:eastAsia="Times New Roman" w:hAnsi="Calibri" w:cs="Calibri"/>
                <w:bCs/>
                <w:color w:val="000000"/>
                <w:sz w:val="20"/>
                <w:szCs w:val="20"/>
              </w:rPr>
              <w:t>upgardation</w:t>
            </w:r>
            <w:proofErr w:type="spellEnd"/>
            <w:r w:rsidRPr="00895E99">
              <w:rPr>
                <w:rFonts w:ascii="Calibri" w:eastAsia="Times New Roman" w:hAnsi="Calibri" w:cs="Calibri"/>
                <w:bCs/>
                <w:color w:val="000000"/>
                <w:sz w:val="20"/>
                <w:szCs w:val="20"/>
              </w:rPr>
              <w:t xml:space="preserve"> to CHC</w:t>
            </w:r>
          </w:p>
        </w:tc>
        <w:tc>
          <w:tcPr>
            <w:tcW w:w="540"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3</w:t>
            </w:r>
            <w:r w:rsidRPr="00895E99">
              <w:rPr>
                <w:rFonts w:ascii="Calibri" w:eastAsia="Times New Roman" w:hAnsi="Calibri" w:cs="Calibri"/>
                <w:bCs/>
                <w:color w:val="000000"/>
                <w:sz w:val="20"/>
                <w:szCs w:val="20"/>
                <w:vertAlign w:val="superscript"/>
              </w:rPr>
              <w:t>rd</w:t>
            </w:r>
            <w:r w:rsidRPr="00895E99">
              <w:rPr>
                <w:rFonts w:ascii="Calibri" w:eastAsia="Times New Roman" w:hAnsi="Calibri" w:cs="Calibri"/>
                <w:bCs/>
                <w:color w:val="000000"/>
                <w:sz w:val="20"/>
                <w:szCs w:val="20"/>
              </w:rPr>
              <w:t>-4rd qtr 2020-21</w:t>
            </w:r>
          </w:p>
        </w:tc>
      </w:tr>
      <w:tr w:rsidR="00F771AB" w:rsidRPr="00895E99" w:rsidTr="00C54FDC">
        <w:trPr>
          <w:trHeight w:val="315"/>
        </w:trPr>
        <w:tc>
          <w:tcPr>
            <w:tcW w:w="183"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2</w:t>
            </w:r>
          </w:p>
        </w:tc>
        <w:tc>
          <w:tcPr>
            <w:tcW w:w="1472"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R/R and rewiring for PHC </w:t>
            </w:r>
            <w:proofErr w:type="gramStart"/>
            <w:r w:rsidRPr="00895E99">
              <w:rPr>
                <w:rFonts w:ascii="Calibri" w:eastAsia="Times New Roman" w:hAnsi="Calibri" w:cs="Calibri"/>
                <w:bCs/>
                <w:color w:val="000000"/>
                <w:sz w:val="20"/>
                <w:szCs w:val="20"/>
              </w:rPr>
              <w:t>Tening  as</w:t>
            </w:r>
            <w:proofErr w:type="gramEnd"/>
            <w:r w:rsidRPr="00895E99">
              <w:rPr>
                <w:rFonts w:ascii="Calibri" w:eastAsia="Times New Roman" w:hAnsi="Calibri" w:cs="Calibri"/>
                <w:bCs/>
                <w:color w:val="000000"/>
                <w:sz w:val="20"/>
                <w:szCs w:val="20"/>
              </w:rPr>
              <w:t xml:space="preserve"> the wiring is very old and there is chance for short circuit.</w:t>
            </w:r>
          </w:p>
        </w:tc>
        <w:tc>
          <w:tcPr>
            <w:tcW w:w="753"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To generate work force to help in R/R</w:t>
            </w:r>
          </w:p>
        </w:tc>
        <w:tc>
          <w:tcPr>
            <w:tcW w:w="645"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Provide fund for R/R &amp; rewiring</w:t>
            </w:r>
          </w:p>
        </w:tc>
        <w:tc>
          <w:tcPr>
            <w:tcW w:w="540"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2</w:t>
            </w:r>
            <w:r w:rsidRPr="00895E99">
              <w:rPr>
                <w:rFonts w:ascii="Calibri" w:eastAsia="Times New Roman" w:hAnsi="Calibri" w:cs="Calibri"/>
                <w:bCs/>
                <w:color w:val="000000"/>
                <w:sz w:val="20"/>
                <w:szCs w:val="20"/>
                <w:vertAlign w:val="superscript"/>
              </w:rPr>
              <w:t>nd</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3</w:t>
            </w:r>
          </w:p>
        </w:tc>
        <w:tc>
          <w:tcPr>
            <w:tcW w:w="1472"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Procurement of new ambulance or major repair of the existing ambulance. The present ambulance is practically off road.</w:t>
            </w:r>
          </w:p>
        </w:tc>
        <w:tc>
          <w:tcPr>
            <w:tcW w:w="753"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Allotment of a new ambulance or provide fund for major repair of existing ambulance </w:t>
            </w:r>
          </w:p>
        </w:tc>
        <w:tc>
          <w:tcPr>
            <w:tcW w:w="540" w:type="pct"/>
            <w:shd w:val="clear" w:color="auto" w:fill="auto"/>
            <w:hideMark/>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w:t>
            </w:r>
            <w:r w:rsidRPr="00895E99">
              <w:rPr>
                <w:rFonts w:ascii="Calibri" w:eastAsia="Times New Roman" w:hAnsi="Calibri" w:cs="Calibri"/>
                <w:bCs/>
                <w:color w:val="000000"/>
                <w:sz w:val="20"/>
                <w:szCs w:val="20"/>
                <w:vertAlign w:val="superscript"/>
              </w:rPr>
              <w:t>st</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4</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roofErr w:type="gramStart"/>
            <w:r w:rsidRPr="00895E99">
              <w:rPr>
                <w:rFonts w:ascii="Calibri" w:eastAsia="Times New Roman" w:hAnsi="Calibri" w:cs="Calibri"/>
                <w:bCs/>
                <w:color w:val="000000"/>
                <w:sz w:val="20"/>
                <w:szCs w:val="20"/>
              </w:rPr>
              <w:t>Posting  of</w:t>
            </w:r>
            <w:proofErr w:type="gramEnd"/>
            <w:r w:rsidRPr="00895E99">
              <w:rPr>
                <w:rFonts w:ascii="Calibri" w:eastAsia="Times New Roman" w:hAnsi="Calibri" w:cs="Calibri"/>
                <w:bCs/>
                <w:color w:val="000000"/>
                <w:sz w:val="20"/>
                <w:szCs w:val="20"/>
              </w:rPr>
              <w:t xml:space="preserve"> </w:t>
            </w:r>
            <w:proofErr w:type="spellStart"/>
            <w:r w:rsidRPr="00895E99">
              <w:rPr>
                <w:rFonts w:ascii="Calibri" w:eastAsia="Times New Roman" w:hAnsi="Calibri" w:cs="Calibri"/>
                <w:bCs/>
                <w:color w:val="000000"/>
                <w:sz w:val="20"/>
                <w:szCs w:val="20"/>
              </w:rPr>
              <w:t>lab.tech</w:t>
            </w:r>
            <w:proofErr w:type="spellEnd"/>
            <w:r w:rsidRPr="00895E99">
              <w:rPr>
                <w:rFonts w:ascii="Calibri" w:eastAsia="Times New Roman" w:hAnsi="Calibri" w:cs="Calibri"/>
                <w:bCs/>
                <w:color w:val="000000"/>
                <w:sz w:val="20"/>
                <w:szCs w:val="20"/>
              </w:rPr>
              <w:t xml:space="preserve"> for PHC Tening is urgently needed.</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Appointment of </w:t>
            </w:r>
            <w:proofErr w:type="spellStart"/>
            <w:r w:rsidRPr="00895E99">
              <w:rPr>
                <w:rFonts w:ascii="Calibri" w:eastAsia="Times New Roman" w:hAnsi="Calibri" w:cs="Calibri"/>
                <w:bCs/>
                <w:color w:val="000000"/>
                <w:sz w:val="20"/>
                <w:szCs w:val="20"/>
              </w:rPr>
              <w:t>lab.tech</w:t>
            </w:r>
            <w:proofErr w:type="spellEnd"/>
            <w:r w:rsidRPr="00895E99">
              <w:rPr>
                <w:rFonts w:ascii="Calibri" w:eastAsia="Times New Roman" w:hAnsi="Calibri" w:cs="Calibri"/>
                <w:bCs/>
                <w:color w:val="000000"/>
                <w:sz w:val="20"/>
                <w:szCs w:val="20"/>
              </w:rPr>
              <w:t xml:space="preserve"> for Tening PHC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w:t>
            </w:r>
            <w:r w:rsidRPr="00895E99">
              <w:rPr>
                <w:rFonts w:ascii="Calibri" w:eastAsia="Times New Roman" w:hAnsi="Calibri" w:cs="Calibri"/>
                <w:bCs/>
                <w:color w:val="000000"/>
                <w:sz w:val="20"/>
                <w:szCs w:val="20"/>
                <w:vertAlign w:val="superscript"/>
              </w:rPr>
              <w:t>st</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5</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Extension of labor room for Ntuma PHC since the present LR is very congested and difficult for the staff to work.</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Provide fund for extension of LR</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w:t>
            </w:r>
            <w:r w:rsidRPr="00895E99">
              <w:rPr>
                <w:rFonts w:ascii="Calibri" w:eastAsia="Times New Roman" w:hAnsi="Calibri" w:cs="Calibri"/>
                <w:bCs/>
                <w:color w:val="000000"/>
                <w:sz w:val="20"/>
                <w:szCs w:val="20"/>
                <w:vertAlign w:val="superscript"/>
              </w:rPr>
              <w:t>st</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6</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Post of ICTC counselor for Ntuma PHC since there is no manpower attached to ICTC Ntuma</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Appointment of counselor</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w:t>
            </w:r>
            <w:r w:rsidRPr="00895E99">
              <w:rPr>
                <w:rFonts w:ascii="Calibri" w:eastAsia="Times New Roman" w:hAnsi="Calibri" w:cs="Calibri"/>
                <w:bCs/>
                <w:color w:val="000000"/>
                <w:sz w:val="20"/>
                <w:szCs w:val="20"/>
                <w:vertAlign w:val="superscript"/>
              </w:rPr>
              <w:t>st</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7</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Posting of MO under Mbaulwa PHC since no MO has been posted after the transfer of the previous MO</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Posting of MO at Mbaulwa PHC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w:t>
            </w:r>
            <w:r w:rsidRPr="00895E99">
              <w:rPr>
                <w:rFonts w:ascii="Calibri" w:eastAsia="Times New Roman" w:hAnsi="Calibri" w:cs="Calibri"/>
                <w:bCs/>
                <w:color w:val="000000"/>
                <w:sz w:val="20"/>
                <w:szCs w:val="20"/>
                <w:vertAlign w:val="superscript"/>
              </w:rPr>
              <w:t>st</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8</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New PHC building for Mbaulwa PHC at the new site since the present PHC is </w:t>
            </w:r>
            <w:r w:rsidRPr="00895E99">
              <w:rPr>
                <w:rFonts w:ascii="Calibri" w:eastAsia="Times New Roman" w:hAnsi="Calibri" w:cs="Calibri"/>
                <w:bCs/>
                <w:color w:val="000000"/>
                <w:sz w:val="20"/>
                <w:szCs w:val="20"/>
              </w:rPr>
              <w:lastRenderedPageBreak/>
              <w:t>functioning in a sub centre building and the building is in a rundown condition.</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New PHC building for Mbaulwa PHC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2</w:t>
            </w:r>
            <w:r w:rsidRPr="00895E99">
              <w:rPr>
                <w:rFonts w:ascii="Calibri" w:eastAsia="Times New Roman" w:hAnsi="Calibri" w:cs="Calibri"/>
                <w:bCs/>
                <w:color w:val="000000"/>
                <w:sz w:val="20"/>
                <w:szCs w:val="20"/>
                <w:vertAlign w:val="superscript"/>
              </w:rPr>
              <w:t>nd</w:t>
            </w:r>
            <w:r w:rsidRPr="00895E99">
              <w:rPr>
                <w:rFonts w:ascii="Calibri" w:eastAsia="Times New Roman" w:hAnsi="Calibri" w:cs="Calibri"/>
                <w:bCs/>
                <w:color w:val="000000"/>
                <w:sz w:val="20"/>
                <w:szCs w:val="20"/>
              </w:rPr>
              <w:t xml:space="preserve"> -3</w:t>
            </w:r>
            <w:r w:rsidRPr="00895E99">
              <w:rPr>
                <w:rFonts w:ascii="Calibri" w:eastAsia="Times New Roman" w:hAnsi="Calibri" w:cs="Calibri"/>
                <w:bCs/>
                <w:color w:val="000000"/>
                <w:sz w:val="20"/>
                <w:szCs w:val="20"/>
                <w:vertAlign w:val="superscript"/>
              </w:rPr>
              <w:t>rd</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lastRenderedPageBreak/>
              <w:t>9</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Replacement of new GNM under NHM under Mbaulwa PHC</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The matter has been resolved at District level</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10</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Construction of LR &amp; New born care attached with toilet at Azailong PHC</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Provide fund for construction of LR with attached toilet at Azailong PHC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3</w:t>
            </w:r>
            <w:r w:rsidRPr="00895E99">
              <w:rPr>
                <w:rFonts w:ascii="Calibri" w:eastAsia="Times New Roman" w:hAnsi="Calibri" w:cs="Calibri"/>
                <w:bCs/>
                <w:color w:val="000000"/>
                <w:sz w:val="20"/>
                <w:szCs w:val="20"/>
                <w:vertAlign w:val="superscript"/>
              </w:rPr>
              <w:t>rd</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11</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Construction of fencing for Azailong PHC</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Provide fund for construction of fencing at Azailong PHC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3</w:t>
            </w:r>
            <w:r w:rsidRPr="00895E99">
              <w:rPr>
                <w:rFonts w:ascii="Calibri" w:eastAsia="Times New Roman" w:hAnsi="Calibri" w:cs="Calibri"/>
                <w:bCs/>
                <w:color w:val="000000"/>
                <w:sz w:val="20"/>
                <w:szCs w:val="20"/>
                <w:vertAlign w:val="superscript"/>
              </w:rPr>
              <w:t>rd</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12</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Construction of Over head tank at Nsong sc &amp; Azailong PHC</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Provide fund for overhead tank at Azailong and Nsong sc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3</w:t>
            </w:r>
            <w:r w:rsidRPr="00895E99">
              <w:rPr>
                <w:rFonts w:ascii="Calibri" w:eastAsia="Times New Roman" w:hAnsi="Calibri" w:cs="Calibri"/>
                <w:bCs/>
                <w:color w:val="000000"/>
                <w:sz w:val="20"/>
                <w:szCs w:val="20"/>
                <w:vertAlign w:val="superscript"/>
              </w:rPr>
              <w:t>rd</w:t>
            </w:r>
            <w:r w:rsidRPr="00895E99">
              <w:rPr>
                <w:rFonts w:ascii="Calibri" w:eastAsia="Times New Roman" w:hAnsi="Calibri" w:cs="Calibri"/>
                <w:bCs/>
                <w:color w:val="000000"/>
                <w:sz w:val="20"/>
                <w:szCs w:val="20"/>
              </w:rPr>
              <w:t xml:space="preserve"> qtr 2020-21</w:t>
            </w:r>
          </w:p>
        </w:tc>
      </w:tr>
      <w:tr w:rsidR="00F771AB" w:rsidRPr="00895E99" w:rsidTr="00C54FDC">
        <w:trPr>
          <w:trHeight w:val="315"/>
        </w:trPr>
        <w:tc>
          <w:tcPr>
            <w:tcW w:w="18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13</w:t>
            </w:r>
          </w:p>
        </w:tc>
        <w:tc>
          <w:tcPr>
            <w:tcW w:w="1472"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Upgradation of Nsong sc to PHC </w:t>
            </w:r>
          </w:p>
        </w:tc>
        <w:tc>
          <w:tcPr>
            <w:tcW w:w="753"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645"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377"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p>
        </w:tc>
        <w:tc>
          <w:tcPr>
            <w:tcW w:w="103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Approval for </w:t>
            </w:r>
            <w:proofErr w:type="spellStart"/>
            <w:r w:rsidRPr="00895E99">
              <w:rPr>
                <w:rFonts w:ascii="Calibri" w:eastAsia="Times New Roman" w:hAnsi="Calibri" w:cs="Calibri"/>
                <w:bCs/>
                <w:color w:val="000000"/>
                <w:sz w:val="20"/>
                <w:szCs w:val="20"/>
              </w:rPr>
              <w:t>upgradation</w:t>
            </w:r>
            <w:proofErr w:type="spellEnd"/>
            <w:r w:rsidRPr="00895E99">
              <w:rPr>
                <w:rFonts w:ascii="Calibri" w:eastAsia="Times New Roman" w:hAnsi="Calibri" w:cs="Calibri"/>
                <w:bCs/>
                <w:color w:val="000000"/>
                <w:sz w:val="20"/>
                <w:szCs w:val="20"/>
              </w:rPr>
              <w:t xml:space="preserve"> of Nsong sc to PHC</w:t>
            </w:r>
          </w:p>
        </w:tc>
        <w:tc>
          <w:tcPr>
            <w:tcW w:w="540" w:type="pct"/>
            <w:shd w:val="clear" w:color="auto" w:fill="auto"/>
          </w:tcPr>
          <w:p w:rsidR="00F771AB" w:rsidRPr="00895E99" w:rsidRDefault="00F771AB" w:rsidP="001B5653">
            <w:pPr>
              <w:spacing w:after="0" w:line="240" w:lineRule="auto"/>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1</w:t>
            </w:r>
            <w:r w:rsidRPr="00895E99">
              <w:rPr>
                <w:rFonts w:ascii="Calibri" w:eastAsia="Times New Roman" w:hAnsi="Calibri" w:cs="Calibri"/>
                <w:bCs/>
                <w:color w:val="000000"/>
                <w:sz w:val="20"/>
                <w:szCs w:val="20"/>
                <w:vertAlign w:val="superscript"/>
              </w:rPr>
              <w:t>st</w:t>
            </w:r>
            <w:r w:rsidRPr="00895E99">
              <w:rPr>
                <w:rFonts w:ascii="Calibri" w:eastAsia="Times New Roman" w:hAnsi="Calibri" w:cs="Calibri"/>
                <w:bCs/>
                <w:color w:val="000000"/>
                <w:sz w:val="20"/>
                <w:szCs w:val="20"/>
              </w:rPr>
              <w:t xml:space="preserve"> Qtr 2020-21</w:t>
            </w:r>
          </w:p>
        </w:tc>
      </w:tr>
    </w:tbl>
    <w:p w:rsidR="00BF3129" w:rsidRPr="00895E99" w:rsidRDefault="00BF3129"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Default="00BF3129"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864B27" w:rsidRPr="00F771AB" w:rsidRDefault="00864B27" w:rsidP="00F771AB">
      <w:pPr>
        <w:pStyle w:val="NoSpacing"/>
        <w:rPr>
          <w:rFonts w:ascii="Bookman Old Style" w:hAnsi="Bookman Old Style"/>
        </w:rPr>
      </w:pPr>
    </w:p>
    <w:p w:rsidR="00BF3129" w:rsidRDefault="00BF3129"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Default="00004C48" w:rsidP="00F771AB">
      <w:pPr>
        <w:pStyle w:val="NoSpacing"/>
        <w:rPr>
          <w:rFonts w:ascii="Bookman Old Style" w:hAnsi="Bookman Old Style"/>
        </w:rPr>
      </w:pPr>
    </w:p>
    <w:p w:rsidR="00004C48" w:rsidRPr="00F771AB" w:rsidRDefault="00004C48" w:rsidP="00F771AB">
      <w:pPr>
        <w:pStyle w:val="NoSpacing"/>
        <w:rPr>
          <w:rFonts w:ascii="Bookman Old Style" w:hAnsi="Bookman Old Style"/>
        </w:rPr>
      </w:pPr>
    </w:p>
    <w:p w:rsidR="00F771AB" w:rsidRPr="00895E99" w:rsidRDefault="00F771AB" w:rsidP="00F771AB">
      <w:pPr>
        <w:pStyle w:val="NoSpacing"/>
        <w:rPr>
          <w:rFonts w:ascii="Bookman Old Style" w:hAnsi="Bookman Old Style"/>
          <w:b/>
        </w:rPr>
      </w:pPr>
      <w:r w:rsidRPr="00895E99">
        <w:rPr>
          <w:rFonts w:ascii="Bookman Old Style" w:hAnsi="Bookman Old Style"/>
          <w:b/>
        </w:rPr>
        <w:lastRenderedPageBreak/>
        <w:t xml:space="preserve">Jalukie Block health Action </w:t>
      </w:r>
      <w:proofErr w:type="gramStart"/>
      <w:r w:rsidRPr="00895E99">
        <w:rPr>
          <w:rFonts w:ascii="Bookman Old Style" w:hAnsi="Bookman Old Style"/>
          <w:b/>
        </w:rPr>
        <w:t>Plan :</w:t>
      </w:r>
      <w:proofErr w:type="gramEnd"/>
    </w:p>
    <w:p w:rsidR="00F771AB" w:rsidRPr="00895E99" w:rsidRDefault="00F771AB" w:rsidP="00F771AB">
      <w:pPr>
        <w:pStyle w:val="ListParagraph"/>
        <w:numPr>
          <w:ilvl w:val="0"/>
          <w:numId w:val="5"/>
        </w:numPr>
        <w:spacing w:before="240" w:after="0" w:line="360" w:lineRule="auto"/>
        <w:jc w:val="both"/>
      </w:pPr>
      <w:r w:rsidRPr="00895E99">
        <w:t>Total Population of the Block: 36709</w:t>
      </w:r>
    </w:p>
    <w:p w:rsidR="00F771AB" w:rsidRPr="00895E99" w:rsidRDefault="00F771AB" w:rsidP="00F771AB">
      <w:pPr>
        <w:pStyle w:val="ListParagraph"/>
        <w:numPr>
          <w:ilvl w:val="0"/>
          <w:numId w:val="5"/>
        </w:numPr>
        <w:spacing w:after="0" w:line="360" w:lineRule="auto"/>
        <w:jc w:val="both"/>
      </w:pPr>
      <w:r w:rsidRPr="00895E99">
        <w:t>Road connectivity &amp; Transport/referral systems: Yes</w:t>
      </w:r>
    </w:p>
    <w:p w:rsidR="00F771AB" w:rsidRPr="00895E99" w:rsidRDefault="00F771AB" w:rsidP="00F771AB">
      <w:pPr>
        <w:pStyle w:val="ListParagraph"/>
        <w:numPr>
          <w:ilvl w:val="0"/>
          <w:numId w:val="5"/>
        </w:numPr>
        <w:spacing w:after="0" w:line="360" w:lineRule="auto"/>
        <w:jc w:val="both"/>
      </w:pPr>
      <w:r w:rsidRPr="00895E99">
        <w:t>No./Name of  Health Units &amp; HR status: 1 CHC, 2 PHC &amp; 7 SC</w:t>
      </w:r>
    </w:p>
    <w:p w:rsidR="00F771AB" w:rsidRPr="00895E99" w:rsidRDefault="00F771AB" w:rsidP="00F771AB">
      <w:pPr>
        <w:pStyle w:val="ListParagraph"/>
        <w:numPr>
          <w:ilvl w:val="0"/>
          <w:numId w:val="5"/>
        </w:numPr>
        <w:spacing w:after="0" w:line="360" w:lineRule="auto"/>
        <w:jc w:val="both"/>
      </w:pPr>
      <w:proofErr w:type="spellStart"/>
      <w:r w:rsidRPr="00895E99">
        <w:t>Anganwadi</w:t>
      </w:r>
      <w:proofErr w:type="spellEnd"/>
      <w:r w:rsidRPr="00895E99">
        <w:t xml:space="preserve"> </w:t>
      </w:r>
      <w:proofErr w:type="spellStart"/>
      <w:r w:rsidRPr="00895E99">
        <w:t>Centres</w:t>
      </w:r>
      <w:proofErr w:type="spellEnd"/>
      <w:r w:rsidRPr="00895E99">
        <w:t>: 97</w:t>
      </w:r>
    </w:p>
    <w:p w:rsidR="00F771AB" w:rsidRPr="00895E99" w:rsidRDefault="00F771AB" w:rsidP="00F771AB">
      <w:pPr>
        <w:numPr>
          <w:ilvl w:val="0"/>
          <w:numId w:val="5"/>
        </w:numPr>
        <w:spacing w:after="0" w:line="360" w:lineRule="auto"/>
        <w:jc w:val="both"/>
      </w:pPr>
      <w:r w:rsidRPr="00895E99">
        <w:t>No. of Schools (Public/Pvt.): 48 Govt. School, 24 Private School</w:t>
      </w:r>
    </w:p>
    <w:p w:rsidR="00F771AB" w:rsidRPr="00895E99" w:rsidRDefault="00F771AB" w:rsidP="00F771AB">
      <w:pPr>
        <w:pStyle w:val="ListParagraph"/>
        <w:numPr>
          <w:ilvl w:val="0"/>
          <w:numId w:val="5"/>
        </w:numPr>
        <w:spacing w:after="0" w:line="360" w:lineRule="auto"/>
        <w:jc w:val="both"/>
      </w:pPr>
      <w:r w:rsidRPr="00895E99">
        <w:t>VHND status: Monthly</w:t>
      </w:r>
    </w:p>
    <w:p w:rsidR="00F771AB" w:rsidRPr="00B81178" w:rsidRDefault="00F771AB" w:rsidP="00B81178">
      <w:pPr>
        <w:pStyle w:val="ListParagraph"/>
        <w:numPr>
          <w:ilvl w:val="0"/>
          <w:numId w:val="5"/>
        </w:numPr>
        <w:spacing w:after="0" w:line="360" w:lineRule="auto"/>
        <w:jc w:val="both"/>
        <w:rPr>
          <w:sz w:val="24"/>
          <w:szCs w:val="24"/>
        </w:rPr>
      </w:pPr>
      <w:r w:rsidRPr="00895E99">
        <w:rPr>
          <w:sz w:val="24"/>
          <w:szCs w:val="24"/>
        </w:rPr>
        <w:t>Eligible Couple: 4124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
        <w:gridCol w:w="4892"/>
        <w:gridCol w:w="1352"/>
        <w:gridCol w:w="2031"/>
        <w:gridCol w:w="2387"/>
        <w:gridCol w:w="2109"/>
        <w:gridCol w:w="1008"/>
      </w:tblGrid>
      <w:tr w:rsidR="00C54FDC" w:rsidRPr="00E6444C" w:rsidTr="00C54FDC">
        <w:trPr>
          <w:trHeight w:val="991"/>
        </w:trPr>
        <w:tc>
          <w:tcPr>
            <w:tcW w:w="150"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2258"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538"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TAKEN/DONE BY THE BLOCK LOCAL LEADERS</w:t>
            </w:r>
          </w:p>
        </w:tc>
        <w:tc>
          <w:tcPr>
            <w:tcW w:w="430"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383"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SUPPORT/CONTRIBUTION FROM THE BLOCK</w:t>
            </w:r>
          </w:p>
        </w:tc>
        <w:tc>
          <w:tcPr>
            <w:tcW w:w="800"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441" w:type="pct"/>
            <w:shd w:val="clear" w:color="auto" w:fill="DDD9C3" w:themeFill="background2" w:themeFillShade="E6"/>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C54FDC" w:rsidRPr="00E6444C" w:rsidTr="00C54FDC">
        <w:trPr>
          <w:trHeight w:val="315"/>
        </w:trPr>
        <w:tc>
          <w:tcPr>
            <w:tcW w:w="15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Posting of </w:t>
            </w:r>
            <w:r w:rsidR="00C54FDC" w:rsidRPr="00CE4AC2">
              <w:rPr>
                <w:rFonts w:ascii="Calibri" w:eastAsia="Times New Roman" w:hAnsi="Calibri" w:cs="Calibri"/>
                <w:bCs/>
                <w:color w:val="000000"/>
                <w:sz w:val="20"/>
                <w:szCs w:val="20"/>
              </w:rPr>
              <w:t>Anesthetist</w:t>
            </w:r>
            <w:r w:rsidRPr="00CE4AC2">
              <w:rPr>
                <w:rFonts w:ascii="Calibri" w:eastAsia="Times New Roman" w:hAnsi="Calibri" w:cs="Calibri"/>
                <w:bCs/>
                <w:color w:val="000000"/>
                <w:sz w:val="20"/>
                <w:szCs w:val="20"/>
              </w:rPr>
              <w:t xml:space="preserve"> at CHC Jalukie since there are many operation cases.</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r w:rsidR="00C54FDC" w:rsidRPr="00CE4AC2">
              <w:rPr>
                <w:rFonts w:ascii="Calibri" w:eastAsia="Times New Roman" w:hAnsi="Calibri" w:cs="Calibri"/>
                <w:bCs/>
                <w:color w:val="000000"/>
                <w:sz w:val="20"/>
                <w:szCs w:val="20"/>
              </w:rPr>
              <w:t>Anesthetist</w:t>
            </w:r>
            <w:r w:rsidRPr="00CE4AC2">
              <w:rPr>
                <w:rFonts w:ascii="Calibri" w:eastAsia="Times New Roman" w:hAnsi="Calibri" w:cs="Calibri"/>
                <w:bCs/>
                <w:color w:val="000000"/>
                <w:sz w:val="20"/>
                <w:szCs w:val="20"/>
              </w:rPr>
              <w:t xml:space="preserve"> on priority basis. </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1</w:t>
            </w:r>
            <w:r w:rsidRPr="00CE4AC2">
              <w:rPr>
                <w:rFonts w:ascii="Calibri" w:eastAsia="Times New Roman" w:hAnsi="Calibri" w:cs="Calibri"/>
                <w:bCs/>
                <w:color w:val="000000"/>
                <w:sz w:val="20"/>
                <w:szCs w:val="20"/>
                <w:vertAlign w:val="superscript"/>
              </w:rPr>
              <w:t>st</w:t>
            </w:r>
            <w:r w:rsidRPr="00CE4AC2">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With high </w:t>
            </w:r>
            <w:proofErr w:type="spellStart"/>
            <w:r w:rsidRPr="00CE4AC2">
              <w:rPr>
                <w:rFonts w:ascii="Calibri" w:eastAsia="Times New Roman" w:hAnsi="Calibri" w:cs="Calibri"/>
                <w:bCs/>
                <w:color w:val="000000"/>
                <w:sz w:val="20"/>
                <w:szCs w:val="20"/>
              </w:rPr>
              <w:t>nos</w:t>
            </w:r>
            <w:proofErr w:type="spellEnd"/>
            <w:r w:rsidRPr="00CE4AC2">
              <w:rPr>
                <w:rFonts w:ascii="Calibri" w:eastAsia="Times New Roman" w:hAnsi="Calibri" w:cs="Calibri"/>
                <w:bCs/>
                <w:color w:val="000000"/>
                <w:sz w:val="20"/>
                <w:szCs w:val="20"/>
              </w:rPr>
              <w:t xml:space="preserve"> of CS, </w:t>
            </w:r>
            <w:proofErr w:type="spellStart"/>
            <w:r w:rsidRPr="00CE4AC2">
              <w:rPr>
                <w:rFonts w:ascii="Calibri" w:eastAsia="Times New Roman" w:hAnsi="Calibri" w:cs="Calibri"/>
                <w:bCs/>
                <w:color w:val="000000"/>
                <w:sz w:val="20"/>
                <w:szCs w:val="20"/>
              </w:rPr>
              <w:t>lap.ligation</w:t>
            </w:r>
            <w:proofErr w:type="spellEnd"/>
            <w:r w:rsidRPr="00CE4AC2">
              <w:rPr>
                <w:rFonts w:ascii="Calibri" w:eastAsia="Times New Roman" w:hAnsi="Calibri" w:cs="Calibri"/>
                <w:bCs/>
                <w:color w:val="000000"/>
                <w:sz w:val="20"/>
                <w:szCs w:val="20"/>
              </w:rPr>
              <w:t xml:space="preserve"> and other operation being done at the CHC, Extension &amp; zoning of OT needs to be done on priority. This proposal has been put up in the DHAP for the last few years.</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w:t>
            </w: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Release of fund for extension of OT</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2</w:t>
            </w:r>
            <w:r w:rsidRPr="00CE4AC2">
              <w:rPr>
                <w:rFonts w:ascii="Calibri" w:eastAsia="Times New Roman" w:hAnsi="Calibri" w:cs="Calibri"/>
                <w:bCs/>
                <w:color w:val="000000"/>
                <w:sz w:val="20"/>
                <w:szCs w:val="20"/>
                <w:vertAlign w:val="superscript"/>
              </w:rPr>
              <w:t>nd</w:t>
            </w:r>
            <w:r w:rsidRPr="00CE4AC2">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Extension of the </w:t>
            </w:r>
            <w:r w:rsidR="00C54FDC" w:rsidRPr="00CE4AC2">
              <w:rPr>
                <w:rFonts w:ascii="Calibri" w:eastAsia="Times New Roman" w:hAnsi="Calibri" w:cs="Calibri"/>
                <w:bCs/>
                <w:color w:val="000000"/>
                <w:sz w:val="20"/>
                <w:szCs w:val="20"/>
              </w:rPr>
              <w:t>labor</w:t>
            </w:r>
            <w:r w:rsidRPr="00CE4AC2">
              <w:rPr>
                <w:rFonts w:ascii="Calibri" w:eastAsia="Times New Roman" w:hAnsi="Calibri" w:cs="Calibri"/>
                <w:bCs/>
                <w:color w:val="000000"/>
                <w:sz w:val="20"/>
                <w:szCs w:val="20"/>
              </w:rPr>
              <w:t xml:space="preserve"> room. The average delivery in the CHC is 40 in a month and as such the present LR is too congested and needs to be extended. </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Fund for extension of the present LR</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1</w:t>
            </w:r>
            <w:r w:rsidRPr="00CE4AC2">
              <w:rPr>
                <w:rFonts w:ascii="Calibri" w:eastAsia="Times New Roman" w:hAnsi="Calibri" w:cs="Calibri"/>
                <w:bCs/>
                <w:color w:val="000000"/>
                <w:sz w:val="20"/>
                <w:szCs w:val="20"/>
                <w:vertAlign w:val="superscript"/>
              </w:rPr>
              <w:t>st</w:t>
            </w:r>
            <w:r w:rsidRPr="00CE4AC2">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Jalukie block as a whole has erratic power supply and as such CHC Jalukie needs a new Generator to </w:t>
            </w:r>
            <w:proofErr w:type="gramStart"/>
            <w:r w:rsidRPr="00CE4AC2">
              <w:rPr>
                <w:rFonts w:ascii="Calibri" w:eastAsia="Times New Roman" w:hAnsi="Calibri" w:cs="Calibri"/>
                <w:bCs/>
                <w:color w:val="000000"/>
                <w:sz w:val="20"/>
                <w:szCs w:val="20"/>
              </w:rPr>
              <w:t>keep</w:t>
            </w:r>
            <w:proofErr w:type="gramEnd"/>
            <w:r w:rsidRPr="00CE4AC2">
              <w:rPr>
                <w:rFonts w:ascii="Calibri" w:eastAsia="Times New Roman" w:hAnsi="Calibri" w:cs="Calibri"/>
                <w:bCs/>
                <w:color w:val="000000"/>
                <w:sz w:val="20"/>
                <w:szCs w:val="20"/>
              </w:rPr>
              <w:t xml:space="preserve"> the OT functioning.</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a new Generator</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2</w:t>
            </w:r>
            <w:r w:rsidRPr="00CE4AC2">
              <w:rPr>
                <w:rFonts w:ascii="Calibri" w:eastAsia="Times New Roman" w:hAnsi="Calibri" w:cs="Calibri"/>
                <w:bCs/>
                <w:color w:val="000000"/>
                <w:sz w:val="20"/>
                <w:szCs w:val="20"/>
                <w:vertAlign w:val="superscript"/>
              </w:rPr>
              <w:t>nd</w:t>
            </w:r>
            <w:r w:rsidRPr="00CE4AC2">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CHC Jalukie has the higher patient load in the district and with many </w:t>
            </w:r>
            <w:proofErr w:type="spellStart"/>
            <w:r w:rsidRPr="00CE4AC2">
              <w:rPr>
                <w:rFonts w:ascii="Calibri" w:eastAsia="Times New Roman" w:hAnsi="Calibri" w:cs="Calibri"/>
                <w:bCs/>
                <w:color w:val="000000"/>
                <w:sz w:val="20"/>
                <w:szCs w:val="20"/>
              </w:rPr>
              <w:t>programmes</w:t>
            </w:r>
            <w:proofErr w:type="spellEnd"/>
            <w:r w:rsidRPr="00CE4AC2">
              <w:rPr>
                <w:rFonts w:ascii="Calibri" w:eastAsia="Times New Roman" w:hAnsi="Calibri" w:cs="Calibri"/>
                <w:bCs/>
                <w:color w:val="000000"/>
                <w:sz w:val="20"/>
                <w:szCs w:val="20"/>
              </w:rPr>
              <w:t xml:space="preserve"> being implemented like VHNDs, visit of MOs to SCs, monitoring of Hus etc the CHC sorely need a pool vehicle preferably four wheel drive.  </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a pool vehicle</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4rd qtr 2020-21</w:t>
            </w:r>
          </w:p>
        </w:tc>
      </w:tr>
      <w:tr w:rsidR="00C54FDC" w:rsidRPr="00E6444C" w:rsidTr="00C54FDC">
        <w:trPr>
          <w:trHeight w:val="315"/>
        </w:trPr>
        <w:tc>
          <w:tcPr>
            <w:tcW w:w="150" w:type="pct"/>
            <w:shd w:val="clear" w:color="auto" w:fill="auto"/>
            <w:hideMark/>
          </w:tcPr>
          <w:p w:rsidR="00F771AB" w:rsidRPr="00E6444C"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2258" w:type="pct"/>
            <w:shd w:val="clear" w:color="auto" w:fill="auto"/>
            <w:hideMark/>
          </w:tcPr>
          <w:p w:rsidR="00F771AB" w:rsidRPr="00CE4AC2" w:rsidRDefault="00F771AB" w:rsidP="001B5653">
            <w:pPr>
              <w:tabs>
                <w:tab w:val="left" w:pos="1206"/>
              </w:tabs>
              <w:jc w:val="both"/>
              <w:rPr>
                <w:sz w:val="24"/>
                <w:szCs w:val="24"/>
              </w:rPr>
            </w:pPr>
            <w:r w:rsidRPr="00CE4AC2">
              <w:rPr>
                <w:rFonts w:ascii="Calibri" w:eastAsia="Times New Roman" w:hAnsi="Calibri" w:cs="Calibri"/>
                <w:bCs/>
                <w:color w:val="000000"/>
                <w:sz w:val="20"/>
                <w:szCs w:val="20"/>
              </w:rPr>
              <w:t xml:space="preserve">Newly created SC Jalukie Zandi covers 6 villages with a </w:t>
            </w:r>
            <w:r w:rsidRPr="00CE4AC2">
              <w:rPr>
                <w:rFonts w:ascii="Calibri" w:eastAsia="Times New Roman" w:hAnsi="Calibri" w:cs="Calibri"/>
                <w:bCs/>
                <w:color w:val="000000"/>
                <w:sz w:val="20"/>
                <w:szCs w:val="20"/>
              </w:rPr>
              <w:lastRenderedPageBreak/>
              <w:t xml:space="preserve">total population of 2679. The distance between Jalukie Zandi SC and CHC is 78 km via </w:t>
            </w:r>
            <w:proofErr w:type="spellStart"/>
            <w:r w:rsidRPr="00CE4AC2">
              <w:rPr>
                <w:rFonts w:ascii="Calibri" w:eastAsia="Times New Roman" w:hAnsi="Calibri" w:cs="Calibri"/>
                <w:bCs/>
                <w:color w:val="000000"/>
                <w:sz w:val="20"/>
                <w:szCs w:val="20"/>
              </w:rPr>
              <w:t>Dimapur</w:t>
            </w:r>
            <w:proofErr w:type="spellEnd"/>
            <w:r w:rsidRPr="00CE4AC2">
              <w:rPr>
                <w:rFonts w:ascii="Calibri" w:eastAsia="Times New Roman" w:hAnsi="Calibri" w:cs="Calibri"/>
                <w:bCs/>
                <w:color w:val="000000"/>
                <w:sz w:val="20"/>
                <w:szCs w:val="20"/>
              </w:rPr>
              <w:t xml:space="preserve"> and there is no public transportation. The need is felt to make Jalukie Zandi sc a delivery point. Only 1 staff – ANM NHM is posted at Jalukie Zandi.</w:t>
            </w:r>
          </w:p>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r w:rsidRPr="00CE4AC2">
              <w:rPr>
                <w:rFonts w:ascii="Calibri" w:eastAsia="Times New Roman" w:hAnsi="Calibri" w:cs="Calibri"/>
                <w:bCs/>
                <w:color w:val="000000"/>
                <w:sz w:val="20"/>
                <w:szCs w:val="20"/>
              </w:rPr>
              <w:lastRenderedPageBreak/>
              <w:t xml:space="preserve">trained manpower to conduct delivery. </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lastRenderedPageBreak/>
              <w:t>1</w:t>
            </w:r>
            <w:r w:rsidRPr="00CE4AC2">
              <w:rPr>
                <w:rFonts w:ascii="Calibri" w:eastAsia="Times New Roman" w:hAnsi="Calibri" w:cs="Calibri"/>
                <w:bCs/>
                <w:color w:val="000000"/>
                <w:sz w:val="20"/>
                <w:szCs w:val="20"/>
                <w:vertAlign w:val="superscript"/>
              </w:rPr>
              <w:t>st</w:t>
            </w:r>
            <w:r w:rsidRPr="00CE4AC2">
              <w:rPr>
                <w:rFonts w:ascii="Calibri" w:eastAsia="Times New Roman" w:hAnsi="Calibri" w:cs="Calibri"/>
                <w:bCs/>
                <w:color w:val="000000"/>
                <w:sz w:val="20"/>
                <w:szCs w:val="20"/>
              </w:rPr>
              <w:t xml:space="preserve"> qtr </w:t>
            </w:r>
            <w:r w:rsidRPr="00CE4AC2">
              <w:rPr>
                <w:rFonts w:ascii="Calibri" w:eastAsia="Times New Roman" w:hAnsi="Calibri" w:cs="Calibri"/>
                <w:bCs/>
                <w:color w:val="000000"/>
                <w:sz w:val="20"/>
                <w:szCs w:val="20"/>
              </w:rPr>
              <w:lastRenderedPageBreak/>
              <w:t>2020-21</w:t>
            </w:r>
          </w:p>
        </w:tc>
      </w:tr>
      <w:tr w:rsidR="00C54FDC" w:rsidRPr="00E6444C" w:rsidTr="00C54FDC">
        <w:trPr>
          <w:trHeight w:val="315"/>
        </w:trPr>
        <w:tc>
          <w:tcPr>
            <w:tcW w:w="150" w:type="pct"/>
            <w:shd w:val="clear" w:color="auto" w:fill="auto"/>
            <w:hideMark/>
          </w:tcPr>
          <w:p w:rsidR="00F771AB"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6</w:t>
            </w: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Dungki PHC needs a new PHC building since the building is very </w:t>
            </w:r>
            <w:proofErr w:type="gramStart"/>
            <w:r w:rsidRPr="00CE4AC2">
              <w:rPr>
                <w:rFonts w:ascii="Calibri" w:eastAsia="Times New Roman" w:hAnsi="Calibri" w:cs="Calibri"/>
                <w:bCs/>
                <w:color w:val="000000"/>
                <w:sz w:val="20"/>
                <w:szCs w:val="20"/>
              </w:rPr>
              <w:t>old  and</w:t>
            </w:r>
            <w:proofErr w:type="gramEnd"/>
            <w:r w:rsidRPr="00CE4AC2">
              <w:rPr>
                <w:rFonts w:ascii="Calibri" w:eastAsia="Times New Roman" w:hAnsi="Calibri" w:cs="Calibri"/>
                <w:bCs/>
                <w:color w:val="000000"/>
                <w:sz w:val="20"/>
                <w:szCs w:val="20"/>
              </w:rPr>
              <w:t xml:space="preserve"> </w:t>
            </w:r>
            <w:proofErr w:type="spellStart"/>
            <w:r w:rsidRPr="00CE4AC2">
              <w:rPr>
                <w:rFonts w:ascii="Calibri" w:eastAsia="Times New Roman" w:hAnsi="Calibri" w:cs="Calibri"/>
                <w:bCs/>
                <w:color w:val="000000"/>
                <w:sz w:val="20"/>
                <w:szCs w:val="20"/>
              </w:rPr>
              <w:t>unrepairable</w:t>
            </w:r>
            <w:proofErr w:type="spellEnd"/>
            <w:r w:rsidRPr="00CE4AC2">
              <w:rPr>
                <w:rFonts w:ascii="Calibri" w:eastAsia="Times New Roman" w:hAnsi="Calibri" w:cs="Calibri"/>
                <w:bCs/>
                <w:color w:val="000000"/>
                <w:sz w:val="20"/>
                <w:szCs w:val="20"/>
              </w:rPr>
              <w:t>.</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Provide fund for new PHC building.</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2</w:t>
            </w:r>
            <w:r w:rsidRPr="00CE4AC2">
              <w:rPr>
                <w:rFonts w:ascii="Calibri" w:eastAsia="Times New Roman" w:hAnsi="Calibri" w:cs="Calibri"/>
                <w:bCs/>
                <w:color w:val="000000"/>
                <w:sz w:val="20"/>
                <w:szCs w:val="20"/>
                <w:vertAlign w:val="superscript"/>
              </w:rPr>
              <w:t>nd</w:t>
            </w:r>
            <w:r w:rsidRPr="00CE4AC2">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225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a </w:t>
            </w:r>
            <w:proofErr w:type="spellStart"/>
            <w:r w:rsidRPr="00CE4AC2">
              <w:rPr>
                <w:rFonts w:ascii="Calibri" w:eastAsia="Times New Roman" w:hAnsi="Calibri" w:cs="Calibri"/>
                <w:bCs/>
                <w:color w:val="000000"/>
                <w:sz w:val="20"/>
                <w:szCs w:val="20"/>
              </w:rPr>
              <w:t>lab.tech</w:t>
            </w:r>
            <w:proofErr w:type="spellEnd"/>
            <w:r w:rsidRPr="00CE4AC2">
              <w:rPr>
                <w:rFonts w:ascii="Calibri" w:eastAsia="Times New Roman" w:hAnsi="Calibri" w:cs="Calibri"/>
                <w:bCs/>
                <w:color w:val="000000"/>
                <w:sz w:val="20"/>
                <w:szCs w:val="20"/>
              </w:rPr>
              <w:t xml:space="preserve"> and computer operator at Dungki PHC</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proofErr w:type="spellStart"/>
            <w:r w:rsidRPr="00CE4AC2">
              <w:rPr>
                <w:rFonts w:ascii="Calibri" w:eastAsia="Times New Roman" w:hAnsi="Calibri" w:cs="Calibri"/>
                <w:bCs/>
                <w:color w:val="000000"/>
                <w:sz w:val="20"/>
                <w:szCs w:val="20"/>
              </w:rPr>
              <w:t>lab.tech</w:t>
            </w:r>
            <w:proofErr w:type="spellEnd"/>
            <w:r w:rsidRPr="00CE4AC2">
              <w:rPr>
                <w:rFonts w:ascii="Calibri" w:eastAsia="Times New Roman" w:hAnsi="Calibri" w:cs="Calibri"/>
                <w:bCs/>
                <w:color w:val="000000"/>
                <w:sz w:val="20"/>
                <w:szCs w:val="20"/>
              </w:rPr>
              <w:t xml:space="preserve"> and a computer operator.</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3</w:t>
            </w:r>
            <w:r w:rsidRPr="00CE4AC2">
              <w:rPr>
                <w:rFonts w:ascii="Calibri" w:eastAsia="Times New Roman" w:hAnsi="Calibri" w:cs="Calibri"/>
                <w:bCs/>
                <w:color w:val="000000"/>
                <w:sz w:val="20"/>
                <w:szCs w:val="20"/>
                <w:vertAlign w:val="superscript"/>
              </w:rPr>
              <w:t>rd</w:t>
            </w:r>
            <w:r w:rsidRPr="00CE4AC2">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2258" w:type="pct"/>
            <w:shd w:val="clear" w:color="auto" w:fill="auto"/>
            <w:hideMark/>
          </w:tcPr>
          <w:p w:rsidR="00F771AB" w:rsidRPr="00CE4AC2" w:rsidRDefault="00B81178"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Appointment of </w:t>
            </w:r>
            <w:proofErr w:type="spellStart"/>
            <w:r w:rsidR="00F771AB">
              <w:rPr>
                <w:rFonts w:ascii="Calibri" w:eastAsia="Times New Roman" w:hAnsi="Calibri" w:cs="Calibri"/>
                <w:bCs/>
                <w:color w:val="000000"/>
                <w:sz w:val="20"/>
                <w:szCs w:val="20"/>
              </w:rPr>
              <w:t>Lab.tech</w:t>
            </w:r>
            <w:proofErr w:type="spellEnd"/>
            <w:r w:rsidR="00F771AB">
              <w:rPr>
                <w:rFonts w:ascii="Calibri" w:eastAsia="Times New Roman" w:hAnsi="Calibri" w:cs="Calibri"/>
                <w:bCs/>
                <w:color w:val="000000"/>
                <w:sz w:val="20"/>
                <w:szCs w:val="20"/>
              </w:rPr>
              <w:t xml:space="preserve"> at </w:t>
            </w:r>
            <w:r>
              <w:rPr>
                <w:rFonts w:ascii="Calibri" w:eastAsia="Times New Roman" w:hAnsi="Calibri" w:cs="Calibri"/>
                <w:bCs/>
                <w:color w:val="000000"/>
                <w:sz w:val="20"/>
                <w:szCs w:val="20"/>
              </w:rPr>
              <w:t>Heningkunglwa PHC</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B81178" w:rsidP="001B5653">
            <w:pPr>
              <w:spacing w:after="0" w:line="240" w:lineRule="auto"/>
              <w:jc w:val="both"/>
              <w:rPr>
                <w:rFonts w:ascii="Calibri" w:eastAsia="Times New Roman" w:hAnsi="Calibri" w:cs="Calibri"/>
                <w:bCs/>
                <w:color w:val="000000"/>
                <w:sz w:val="20"/>
                <w:szCs w:val="20"/>
              </w:rPr>
            </w:pPr>
            <w:r w:rsidRPr="00CE4AC2">
              <w:rPr>
                <w:rFonts w:ascii="Calibri" w:eastAsia="Times New Roman" w:hAnsi="Calibri" w:cs="Calibri"/>
                <w:bCs/>
                <w:color w:val="000000"/>
                <w:sz w:val="20"/>
                <w:szCs w:val="20"/>
              </w:rPr>
              <w:t xml:space="preserve">Appointment of </w:t>
            </w:r>
            <w:proofErr w:type="spellStart"/>
            <w:r w:rsidRPr="00CE4AC2">
              <w:rPr>
                <w:rFonts w:ascii="Calibri" w:eastAsia="Times New Roman" w:hAnsi="Calibri" w:cs="Calibri"/>
                <w:bCs/>
                <w:color w:val="000000"/>
                <w:sz w:val="20"/>
                <w:szCs w:val="20"/>
              </w:rPr>
              <w:t>lab.tech</w:t>
            </w:r>
            <w:proofErr w:type="spellEnd"/>
          </w:p>
        </w:tc>
        <w:tc>
          <w:tcPr>
            <w:tcW w:w="441" w:type="pct"/>
            <w:shd w:val="clear" w:color="auto" w:fill="auto"/>
            <w:hideMark/>
          </w:tcPr>
          <w:p w:rsidR="00F771AB" w:rsidRPr="00CE4AC2" w:rsidRDefault="00B81178"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B81178">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 xml:space="preserve"> qtr 2020-21</w:t>
            </w:r>
          </w:p>
        </w:tc>
      </w:tr>
      <w:tr w:rsidR="00C54FDC" w:rsidRPr="00E6444C" w:rsidTr="00C54FDC">
        <w:trPr>
          <w:trHeight w:val="315"/>
        </w:trPr>
        <w:tc>
          <w:tcPr>
            <w:tcW w:w="150" w:type="pct"/>
            <w:shd w:val="clear" w:color="auto" w:fill="auto"/>
            <w:hideMark/>
          </w:tcPr>
          <w:p w:rsidR="00F771AB" w:rsidRDefault="00F771AB"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9</w:t>
            </w:r>
          </w:p>
        </w:tc>
        <w:tc>
          <w:tcPr>
            <w:tcW w:w="2258" w:type="pct"/>
            <w:shd w:val="clear" w:color="auto" w:fill="auto"/>
            <w:hideMark/>
          </w:tcPr>
          <w:p w:rsidR="00F771AB" w:rsidRDefault="00F771AB"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Heningkunglwa PHC urgently needs a separate maternity ward with toilet attached. </w:t>
            </w:r>
          </w:p>
          <w:p w:rsidR="00F771AB" w:rsidRDefault="00F771AB"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 separate toilet for male &amp; female is also urgently required since there is no toilet for patients except in the </w:t>
            </w:r>
            <w:proofErr w:type="spellStart"/>
            <w:r>
              <w:rPr>
                <w:rFonts w:ascii="Calibri" w:eastAsia="Times New Roman" w:hAnsi="Calibri" w:cs="Calibri"/>
                <w:bCs/>
                <w:color w:val="000000"/>
                <w:sz w:val="20"/>
                <w:szCs w:val="20"/>
              </w:rPr>
              <w:t>labour</w:t>
            </w:r>
            <w:proofErr w:type="spellEnd"/>
            <w:r>
              <w:rPr>
                <w:rFonts w:ascii="Calibri" w:eastAsia="Times New Roman" w:hAnsi="Calibri" w:cs="Calibri"/>
                <w:bCs/>
                <w:color w:val="000000"/>
                <w:sz w:val="20"/>
                <w:szCs w:val="20"/>
              </w:rPr>
              <w:t xml:space="preserve"> room.</w:t>
            </w:r>
          </w:p>
          <w:p w:rsidR="00F771AB" w:rsidRPr="00CE4AC2" w:rsidRDefault="00F771AB"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PHC is at present 2 </w:t>
            </w:r>
            <w:proofErr w:type="spellStart"/>
            <w:r>
              <w:rPr>
                <w:rFonts w:ascii="Calibri" w:eastAsia="Times New Roman" w:hAnsi="Calibri" w:cs="Calibri"/>
                <w:bCs/>
                <w:color w:val="000000"/>
                <w:sz w:val="20"/>
                <w:szCs w:val="20"/>
              </w:rPr>
              <w:t>beded</w:t>
            </w:r>
            <w:proofErr w:type="spellEnd"/>
            <w:r>
              <w:rPr>
                <w:rFonts w:ascii="Calibri" w:eastAsia="Times New Roman" w:hAnsi="Calibri" w:cs="Calibri"/>
                <w:bCs/>
                <w:color w:val="000000"/>
                <w:sz w:val="20"/>
                <w:szCs w:val="20"/>
              </w:rPr>
              <w:t xml:space="preserve"> and needs addition 5 more bed for inpatient. </w:t>
            </w:r>
          </w:p>
        </w:tc>
        <w:tc>
          <w:tcPr>
            <w:tcW w:w="538"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43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383"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p>
        </w:tc>
        <w:tc>
          <w:tcPr>
            <w:tcW w:w="800"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Provide fund for extension/construction of new maternity ward and separate toilet patient.</w:t>
            </w:r>
          </w:p>
        </w:tc>
        <w:tc>
          <w:tcPr>
            <w:tcW w:w="441" w:type="pct"/>
            <w:shd w:val="clear" w:color="auto" w:fill="auto"/>
            <w:hideMark/>
          </w:tcPr>
          <w:p w:rsidR="00F771AB" w:rsidRPr="00CE4AC2" w:rsidRDefault="00F771AB"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3C1C7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 xml:space="preserve"> qtr 2020-21</w:t>
            </w:r>
          </w:p>
        </w:tc>
      </w:tr>
    </w:tbl>
    <w:p w:rsidR="00F771AB" w:rsidRDefault="00F771AB" w:rsidP="00F771AB">
      <w:pPr>
        <w:pStyle w:val="ListParagraph"/>
        <w:ind w:left="0"/>
        <w:jc w:val="both"/>
        <w:rPr>
          <w:sz w:val="20"/>
          <w:szCs w:val="20"/>
        </w:rPr>
      </w:pPr>
    </w:p>
    <w:p w:rsidR="00F771AB" w:rsidRDefault="00F771AB"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B81178" w:rsidRDefault="00B81178" w:rsidP="00F771AB">
      <w:pPr>
        <w:pStyle w:val="NoSpacing"/>
        <w:rPr>
          <w:rFonts w:ascii="Bookman Old Style" w:hAnsi="Bookman Old Style"/>
        </w:rPr>
      </w:pPr>
    </w:p>
    <w:p w:rsidR="00864B27" w:rsidRDefault="00864B27"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4D4FD3" w:rsidRDefault="002F1ED3" w:rsidP="00F771AB">
      <w:pPr>
        <w:pStyle w:val="NoSpacing"/>
        <w:rPr>
          <w:rFonts w:ascii="Bookman Old Style" w:hAnsi="Bookman Old Style"/>
          <w:b/>
        </w:rPr>
      </w:pPr>
      <w:r w:rsidRPr="004D4FD3">
        <w:rPr>
          <w:rFonts w:ascii="Bookman Old Style" w:hAnsi="Bookman Old Style"/>
          <w:b/>
        </w:rPr>
        <w:lastRenderedPageBreak/>
        <w:t xml:space="preserve">Peren Block Health Action </w:t>
      </w:r>
      <w:proofErr w:type="gramStart"/>
      <w:r w:rsidRPr="004D4FD3">
        <w:rPr>
          <w:rFonts w:ascii="Bookman Old Style" w:hAnsi="Bookman Old Style"/>
          <w:b/>
        </w:rPr>
        <w:t>Plan :</w:t>
      </w:r>
      <w:proofErr w:type="gramEnd"/>
    </w:p>
    <w:p w:rsidR="002F1ED3" w:rsidRPr="001F5E3E" w:rsidRDefault="002F1ED3" w:rsidP="002F1ED3">
      <w:pPr>
        <w:pStyle w:val="ListParagraph"/>
        <w:ind w:left="0"/>
        <w:jc w:val="both"/>
        <w:rPr>
          <w:b/>
          <w:sz w:val="24"/>
          <w:szCs w:val="24"/>
        </w:rPr>
      </w:pPr>
    </w:p>
    <w:p w:rsidR="002F1ED3" w:rsidRPr="00B81178" w:rsidRDefault="002F1ED3" w:rsidP="002F1ED3">
      <w:pPr>
        <w:pStyle w:val="ListParagraph"/>
        <w:numPr>
          <w:ilvl w:val="0"/>
          <w:numId w:val="5"/>
        </w:numPr>
        <w:spacing w:before="240" w:after="0" w:line="360" w:lineRule="auto"/>
        <w:jc w:val="both"/>
        <w:rPr>
          <w:rFonts w:ascii="Bookman Old Style" w:hAnsi="Bookman Old Style"/>
          <w:sz w:val="20"/>
          <w:szCs w:val="20"/>
        </w:rPr>
      </w:pPr>
      <w:r w:rsidRPr="00B81178">
        <w:rPr>
          <w:rFonts w:ascii="Bookman Old Style" w:hAnsi="Bookman Old Style"/>
          <w:sz w:val="20"/>
          <w:szCs w:val="20"/>
        </w:rPr>
        <w:t>Total Population of the Block: 9661</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Road connectivity &amp; Transport/referral systems: POOR</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 xml:space="preserve">No./Name of  Health Units &amp; HR status: DH PEREN, PHC POILWA, PEDI SC,BENREU SC, OLD PEREN SC, NEW PUILWA SC, MPAI SC . </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proofErr w:type="spellStart"/>
      <w:r w:rsidRPr="00B81178">
        <w:rPr>
          <w:rFonts w:ascii="Bookman Old Style" w:hAnsi="Bookman Old Style"/>
          <w:sz w:val="20"/>
          <w:szCs w:val="20"/>
        </w:rPr>
        <w:t>Anganwadi</w:t>
      </w:r>
      <w:proofErr w:type="spellEnd"/>
      <w:r w:rsidRPr="00B81178">
        <w:rPr>
          <w:rFonts w:ascii="Bookman Old Style" w:hAnsi="Bookman Old Style"/>
          <w:sz w:val="20"/>
          <w:szCs w:val="20"/>
        </w:rPr>
        <w:t xml:space="preserve"> </w:t>
      </w:r>
      <w:proofErr w:type="spellStart"/>
      <w:r w:rsidRPr="00B81178">
        <w:rPr>
          <w:rFonts w:ascii="Bookman Old Style" w:hAnsi="Bookman Old Style"/>
          <w:sz w:val="20"/>
          <w:szCs w:val="20"/>
        </w:rPr>
        <w:t>Centres</w:t>
      </w:r>
      <w:proofErr w:type="spellEnd"/>
      <w:r w:rsidRPr="00B81178">
        <w:rPr>
          <w:rFonts w:ascii="Bookman Old Style" w:hAnsi="Bookman Old Style"/>
          <w:sz w:val="20"/>
          <w:szCs w:val="20"/>
        </w:rPr>
        <w:t>: 45</w:t>
      </w:r>
    </w:p>
    <w:p w:rsidR="002F1ED3" w:rsidRPr="00B81178" w:rsidRDefault="002F1ED3" w:rsidP="002F1ED3">
      <w:pPr>
        <w:pStyle w:val="ListParagraph"/>
        <w:numPr>
          <w:ilvl w:val="0"/>
          <w:numId w:val="5"/>
        </w:numPr>
        <w:spacing w:after="0" w:line="360" w:lineRule="auto"/>
        <w:contextualSpacing w:val="0"/>
        <w:jc w:val="both"/>
        <w:rPr>
          <w:rFonts w:ascii="Bookman Old Style" w:hAnsi="Bookman Old Style"/>
          <w:sz w:val="20"/>
          <w:szCs w:val="20"/>
        </w:rPr>
      </w:pPr>
      <w:r w:rsidRPr="00B81178">
        <w:rPr>
          <w:rFonts w:ascii="Bookman Old Style" w:hAnsi="Bookman Old Style"/>
          <w:sz w:val="20"/>
          <w:szCs w:val="20"/>
        </w:rPr>
        <w:t>No. of Village Health Committees/VHSNCs: 13</w:t>
      </w:r>
    </w:p>
    <w:p w:rsidR="002F1ED3" w:rsidRPr="00B81178" w:rsidRDefault="002F1ED3" w:rsidP="002F1ED3">
      <w:pPr>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No. of Schools (Public/Pvt.): 21(PUBLIC)/ 3(PVT)</w:t>
      </w:r>
    </w:p>
    <w:p w:rsidR="002F1ED3" w:rsidRPr="00B81178" w:rsidRDefault="002F1ED3" w:rsidP="002F1ED3">
      <w:pPr>
        <w:pStyle w:val="ListParagraph"/>
        <w:numPr>
          <w:ilvl w:val="0"/>
          <w:numId w:val="5"/>
        </w:numPr>
        <w:spacing w:after="0" w:line="360" w:lineRule="auto"/>
        <w:jc w:val="both"/>
        <w:rPr>
          <w:rFonts w:ascii="Bookman Old Style" w:hAnsi="Bookman Old Style"/>
          <w:sz w:val="20"/>
          <w:szCs w:val="20"/>
        </w:rPr>
      </w:pPr>
      <w:r w:rsidRPr="00B81178">
        <w:rPr>
          <w:rFonts w:ascii="Bookman Old Style" w:hAnsi="Bookman Old Style"/>
          <w:sz w:val="20"/>
          <w:szCs w:val="20"/>
        </w:rPr>
        <w:t>Eligible Couple: 1002</w:t>
      </w:r>
    </w:p>
    <w:p w:rsidR="002F1ED3" w:rsidRPr="00966C1B" w:rsidRDefault="002F1ED3" w:rsidP="002F1ED3">
      <w:pPr>
        <w:pStyle w:val="ListParagraph"/>
        <w:spacing w:after="0"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3530"/>
        <w:gridCol w:w="1454"/>
        <w:gridCol w:w="2186"/>
        <w:gridCol w:w="2569"/>
        <w:gridCol w:w="2347"/>
        <w:gridCol w:w="1559"/>
      </w:tblGrid>
      <w:tr w:rsidR="002F1ED3" w:rsidRPr="008B512A" w:rsidTr="00C54FDC">
        <w:trPr>
          <w:trHeight w:val="991"/>
        </w:trPr>
        <w:tc>
          <w:tcPr>
            <w:tcW w:w="187"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SL</w:t>
            </w:r>
          </w:p>
        </w:tc>
        <w:tc>
          <w:tcPr>
            <w:tcW w:w="1245"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PRIORITY ISSUE</w:t>
            </w:r>
            <w:r>
              <w:rPr>
                <w:rFonts w:cs="Calibri"/>
                <w:b/>
                <w:bCs/>
                <w:color w:val="000000"/>
                <w:sz w:val="20"/>
                <w:szCs w:val="20"/>
              </w:rPr>
              <w:t>S</w:t>
            </w:r>
          </w:p>
        </w:tc>
        <w:tc>
          <w:tcPr>
            <w:tcW w:w="513"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 xml:space="preserve">ACTIONS TO BE </w:t>
            </w:r>
            <w:r>
              <w:rPr>
                <w:rFonts w:cs="Calibri"/>
                <w:b/>
                <w:bCs/>
                <w:color w:val="000000"/>
                <w:sz w:val="20"/>
                <w:szCs w:val="20"/>
              </w:rPr>
              <w:t>TAKEN/DONE BY THE BLOCK LOCAL LEADERS</w:t>
            </w:r>
          </w:p>
        </w:tc>
        <w:tc>
          <w:tcPr>
            <w:tcW w:w="771"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COMMUNITY PARTICIPATION</w:t>
            </w:r>
            <w:r>
              <w:rPr>
                <w:rFonts w:cs="Calibri"/>
                <w:b/>
                <w:bCs/>
                <w:color w:val="000000"/>
                <w:sz w:val="20"/>
                <w:szCs w:val="20"/>
              </w:rPr>
              <w:t>/ROLE OF COMMUNITY</w:t>
            </w:r>
          </w:p>
        </w:tc>
        <w:tc>
          <w:tcPr>
            <w:tcW w:w="906"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SUPPORT/CONTRIBUTION FROM THE BLOCK</w:t>
            </w:r>
          </w:p>
        </w:tc>
        <w:tc>
          <w:tcPr>
            <w:tcW w:w="828"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 xml:space="preserve">SUPPORT REQUIRED </w:t>
            </w:r>
            <w:r w:rsidRPr="00E6444C">
              <w:rPr>
                <w:rFonts w:cs="Calibri"/>
                <w:b/>
                <w:bCs/>
                <w:color w:val="000000"/>
                <w:sz w:val="20"/>
                <w:szCs w:val="20"/>
              </w:rPr>
              <w:t xml:space="preserve">FROM </w:t>
            </w:r>
            <w:r>
              <w:rPr>
                <w:rFonts w:cs="Calibri"/>
                <w:b/>
                <w:bCs/>
                <w:color w:val="000000"/>
                <w:sz w:val="20"/>
                <w:szCs w:val="20"/>
              </w:rPr>
              <w:t xml:space="preserve">HEALTH &amp; </w:t>
            </w:r>
            <w:r w:rsidRPr="00E6444C">
              <w:rPr>
                <w:rFonts w:cs="Calibri"/>
                <w:b/>
                <w:bCs/>
                <w:color w:val="000000"/>
                <w:sz w:val="20"/>
                <w:szCs w:val="20"/>
              </w:rPr>
              <w:t>OTHER DEPARTMENTS</w:t>
            </w:r>
          </w:p>
        </w:tc>
        <w:tc>
          <w:tcPr>
            <w:tcW w:w="550" w:type="pct"/>
            <w:shd w:val="clear" w:color="auto" w:fill="DDD9C3"/>
            <w:hideMark/>
          </w:tcPr>
          <w:p w:rsidR="002F1ED3" w:rsidRPr="00E6444C" w:rsidRDefault="002F1ED3" w:rsidP="001B5653">
            <w:pPr>
              <w:spacing w:after="0" w:line="240" w:lineRule="auto"/>
              <w:jc w:val="both"/>
              <w:rPr>
                <w:rFonts w:cs="Calibri"/>
                <w:b/>
                <w:bCs/>
                <w:color w:val="000000"/>
                <w:sz w:val="20"/>
                <w:szCs w:val="20"/>
              </w:rPr>
            </w:pPr>
            <w:r w:rsidRPr="00E6444C">
              <w:rPr>
                <w:rFonts w:cs="Calibri"/>
                <w:b/>
                <w:bCs/>
                <w:color w:val="000000"/>
                <w:sz w:val="20"/>
                <w:szCs w:val="20"/>
              </w:rPr>
              <w:t>TIMELINE</w:t>
            </w:r>
          </w:p>
        </w:tc>
      </w:tr>
      <w:tr w:rsidR="002F1ED3" w:rsidRPr="008B512A" w:rsidTr="00C54FDC">
        <w:trPr>
          <w:trHeight w:val="315"/>
        </w:trPr>
        <w:tc>
          <w:tcPr>
            <w:tcW w:w="187" w:type="pct"/>
            <w:shd w:val="clear" w:color="auto" w:fill="auto"/>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3</w:t>
            </w:r>
          </w:p>
        </w:tc>
        <w:tc>
          <w:tcPr>
            <w:tcW w:w="1245"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Poor road connectivity &amp; no public transportation to health units coupled with poor mobile network posses </w:t>
            </w:r>
            <w:proofErr w:type="gramStart"/>
            <w:r w:rsidRPr="00895E99">
              <w:rPr>
                <w:rFonts w:cs="Calibri"/>
                <w:bCs/>
                <w:color w:val="000000"/>
                <w:sz w:val="20"/>
                <w:szCs w:val="20"/>
              </w:rPr>
              <w:t>a hindrances</w:t>
            </w:r>
            <w:proofErr w:type="gramEnd"/>
            <w:r w:rsidRPr="00895E99">
              <w:rPr>
                <w:rFonts w:cs="Calibri"/>
                <w:bCs/>
                <w:color w:val="000000"/>
                <w:sz w:val="20"/>
                <w:szCs w:val="20"/>
              </w:rPr>
              <w:t xml:space="preserve"> for the HW to deliver quality and accessible health service to the populace. Absenteeism of HW in their posting place is also a major issue and as such staff quarter in all HU is required.</w:t>
            </w:r>
          </w:p>
          <w:p w:rsidR="002F1ED3" w:rsidRPr="00895E99" w:rsidRDefault="002F1ED3" w:rsidP="001B5653">
            <w:pPr>
              <w:spacing w:after="0" w:line="240" w:lineRule="auto"/>
              <w:jc w:val="both"/>
              <w:rPr>
                <w:rFonts w:cs="Calibri"/>
                <w:bCs/>
                <w:color w:val="000000"/>
                <w:sz w:val="20"/>
                <w:szCs w:val="20"/>
              </w:rPr>
            </w:pPr>
          </w:p>
        </w:tc>
        <w:tc>
          <w:tcPr>
            <w:tcW w:w="513"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VHC and VC to strictly monitor the attendance of the health workers in their posting place</w:t>
            </w: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Community to be welcoming to the health workers and all hands to be extended to make their stay in the village comfortable</w:t>
            </w: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The block MO/medical officers of health unit to visit all sub </w:t>
            </w:r>
            <w:proofErr w:type="spellStart"/>
            <w:r w:rsidRPr="00895E99">
              <w:rPr>
                <w:rFonts w:cs="Calibri"/>
                <w:bCs/>
                <w:color w:val="000000"/>
                <w:sz w:val="20"/>
                <w:szCs w:val="20"/>
              </w:rPr>
              <w:t>centres</w:t>
            </w:r>
            <w:proofErr w:type="spellEnd"/>
            <w:r w:rsidRPr="00895E99">
              <w:rPr>
                <w:rFonts w:cs="Calibri"/>
                <w:bCs/>
                <w:color w:val="000000"/>
                <w:sz w:val="20"/>
                <w:szCs w:val="20"/>
              </w:rPr>
              <w:t xml:space="preserve"> atleast once a quarter.</w:t>
            </w: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mobility support for the medical officers to be provided for visiting the health </w:t>
            </w:r>
            <w:proofErr w:type="spellStart"/>
            <w:r w:rsidRPr="00895E99">
              <w:rPr>
                <w:rFonts w:cs="Calibri"/>
                <w:bCs/>
                <w:color w:val="000000"/>
                <w:sz w:val="20"/>
                <w:szCs w:val="20"/>
              </w:rPr>
              <w:t>centres</w:t>
            </w:r>
            <w:proofErr w:type="spellEnd"/>
            <w:r w:rsidRPr="00895E99">
              <w:rPr>
                <w:rFonts w:cs="Calibri"/>
                <w:bCs/>
                <w:color w:val="000000"/>
                <w:sz w:val="20"/>
                <w:szCs w:val="20"/>
              </w:rPr>
              <w:t xml:space="preserve"> </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1</w:t>
            </w:r>
            <w:r w:rsidRPr="00895E99">
              <w:rPr>
                <w:rFonts w:cs="Calibri"/>
                <w:bCs/>
                <w:color w:val="000000"/>
                <w:sz w:val="20"/>
                <w:szCs w:val="20"/>
                <w:vertAlign w:val="superscript"/>
              </w:rPr>
              <w:t>st</w:t>
            </w:r>
            <w:r w:rsidRPr="00895E99">
              <w:rPr>
                <w:rFonts w:cs="Calibri"/>
                <w:bCs/>
                <w:color w:val="000000"/>
                <w:sz w:val="20"/>
                <w:szCs w:val="20"/>
              </w:rPr>
              <w:t xml:space="preserve"> </w:t>
            </w:r>
            <w:proofErr w:type="spellStart"/>
            <w:r w:rsidRPr="00895E99">
              <w:rPr>
                <w:rFonts w:cs="Calibri"/>
                <w:bCs/>
                <w:color w:val="000000"/>
                <w:sz w:val="20"/>
                <w:szCs w:val="20"/>
              </w:rPr>
              <w:t>qrtr</w:t>
            </w:r>
            <w:proofErr w:type="spellEnd"/>
            <w:r w:rsidRPr="00895E99">
              <w:rPr>
                <w:rFonts w:cs="Calibri"/>
                <w:bCs/>
                <w:color w:val="000000"/>
                <w:sz w:val="20"/>
                <w:szCs w:val="20"/>
              </w:rPr>
              <w:t xml:space="preserve"> 2020-21</w:t>
            </w:r>
          </w:p>
        </w:tc>
      </w:tr>
      <w:tr w:rsidR="002F1ED3" w:rsidRPr="008B512A" w:rsidTr="00C54FDC">
        <w:trPr>
          <w:trHeight w:val="315"/>
        </w:trPr>
        <w:tc>
          <w:tcPr>
            <w:tcW w:w="187" w:type="pct"/>
            <w:shd w:val="clear" w:color="auto" w:fill="auto"/>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4</w:t>
            </w:r>
          </w:p>
        </w:tc>
        <w:tc>
          <w:tcPr>
            <w:tcW w:w="1245"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Due to the backwardness of the block, accessibility of the public to avail health services is difficult. </w:t>
            </w:r>
          </w:p>
        </w:tc>
        <w:tc>
          <w:tcPr>
            <w:tcW w:w="513"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More health camps should be conducted in the villages. </w:t>
            </w:r>
            <w:r w:rsidRPr="00895E99">
              <w:rPr>
                <w:rFonts w:cs="Calibri"/>
                <w:bCs/>
                <w:color w:val="FF0000"/>
                <w:sz w:val="20"/>
                <w:szCs w:val="20"/>
              </w:rPr>
              <w:t>MMU team needs to be appointed</w:t>
            </w:r>
            <w:r w:rsidRPr="00895E99">
              <w:rPr>
                <w:rFonts w:cs="Calibri"/>
                <w:bCs/>
                <w:color w:val="000000"/>
                <w:sz w:val="20"/>
                <w:szCs w:val="20"/>
              </w:rPr>
              <w:t>.</w:t>
            </w: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Medicines and funds should be released timely for health camps and MMU camps.</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w:t>
            </w:r>
            <w:proofErr w:type="spellStart"/>
            <w:r w:rsidRPr="00895E99">
              <w:rPr>
                <w:rFonts w:cs="Calibri"/>
                <w:bCs/>
                <w:color w:val="000000"/>
                <w:sz w:val="20"/>
                <w:szCs w:val="20"/>
              </w:rPr>
              <w:t>qrtr</w:t>
            </w:r>
            <w:proofErr w:type="spellEnd"/>
            <w:r w:rsidRPr="00895E99">
              <w:rPr>
                <w:rFonts w:cs="Calibri"/>
                <w:bCs/>
                <w:color w:val="000000"/>
                <w:sz w:val="20"/>
                <w:szCs w:val="20"/>
              </w:rPr>
              <w:t xml:space="preserve"> 2020-21</w:t>
            </w:r>
          </w:p>
        </w:tc>
      </w:tr>
      <w:tr w:rsidR="002F1ED3" w:rsidRPr="008B512A" w:rsidTr="00C54FDC">
        <w:trPr>
          <w:trHeight w:val="315"/>
        </w:trPr>
        <w:tc>
          <w:tcPr>
            <w:tcW w:w="187" w:type="pct"/>
            <w:shd w:val="clear" w:color="auto" w:fill="auto"/>
            <w:hideMark/>
          </w:tcPr>
          <w:p w:rsidR="002F1ED3" w:rsidRPr="00E6444C" w:rsidRDefault="002F1ED3" w:rsidP="001B5653">
            <w:pPr>
              <w:spacing w:after="0" w:line="240" w:lineRule="auto"/>
              <w:jc w:val="both"/>
              <w:rPr>
                <w:rFonts w:cs="Calibri"/>
                <w:b/>
                <w:bCs/>
                <w:color w:val="000000"/>
                <w:sz w:val="20"/>
                <w:szCs w:val="20"/>
              </w:rPr>
            </w:pPr>
            <w:r>
              <w:rPr>
                <w:rFonts w:cs="Calibri"/>
                <w:b/>
                <w:bCs/>
                <w:color w:val="000000"/>
                <w:sz w:val="20"/>
                <w:szCs w:val="20"/>
              </w:rPr>
              <w:t>5</w:t>
            </w:r>
          </w:p>
        </w:tc>
        <w:tc>
          <w:tcPr>
            <w:tcW w:w="1245"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Poilwa PHC is an underperforming PHC in the district. The new PHC building is far from the village and there is no electricity and no running water. The </w:t>
            </w:r>
            <w:r w:rsidRPr="00895E99">
              <w:rPr>
                <w:rFonts w:cs="Calibri"/>
                <w:bCs/>
                <w:color w:val="000000"/>
                <w:sz w:val="20"/>
                <w:szCs w:val="20"/>
              </w:rPr>
              <w:lastRenderedPageBreak/>
              <w:t xml:space="preserve">roof of the PHC is also leaking in many places. The PHC urgently needs retaining wall of the compound since frequent landslide has badly affected the area and at this rate, the PHC building will be badly damaged by next monsoon. The MO &amp; HCMC have approached the department for a separate transformer for the PHC but due to the distance of the PHC from the main village area, the cost for installation would be high which the electricity department cannot bear the expense.  </w:t>
            </w:r>
          </w:p>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Due to all these constrains the PHC cannot effectively delivery health services to the populace.</w:t>
            </w:r>
          </w:p>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(Photo of the PHC attached) </w:t>
            </w:r>
          </w:p>
        </w:tc>
        <w:tc>
          <w:tcPr>
            <w:tcW w:w="513"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lastRenderedPageBreak/>
              <w:t xml:space="preserve">The HCMC to mobilize the community for manual work </w:t>
            </w:r>
            <w:r w:rsidRPr="00895E99">
              <w:rPr>
                <w:rFonts w:cs="Calibri"/>
                <w:bCs/>
                <w:color w:val="000000"/>
                <w:sz w:val="20"/>
                <w:szCs w:val="20"/>
              </w:rPr>
              <w:lastRenderedPageBreak/>
              <w:t xml:space="preserve">during R/R of PHC and construction of retaining wall. </w:t>
            </w: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lastRenderedPageBreak/>
              <w:t xml:space="preserve">Community to voluntarily assist the HCMC during any social work or construction </w:t>
            </w:r>
            <w:r w:rsidRPr="00895E99">
              <w:rPr>
                <w:rFonts w:cs="Calibri"/>
                <w:bCs/>
                <w:color w:val="000000"/>
                <w:sz w:val="20"/>
                <w:szCs w:val="20"/>
              </w:rPr>
              <w:lastRenderedPageBreak/>
              <w:t>work if done at the PHC.</w:t>
            </w: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To provide additional fund for R/R of PHC roof, construction of retaining wall, installation of </w:t>
            </w:r>
            <w:r w:rsidRPr="00895E99">
              <w:rPr>
                <w:rFonts w:cs="Calibri"/>
                <w:bCs/>
                <w:color w:val="000000"/>
                <w:sz w:val="20"/>
                <w:szCs w:val="20"/>
              </w:rPr>
              <w:lastRenderedPageBreak/>
              <w:t>separate transformer.</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lastRenderedPageBreak/>
              <w:t>2</w:t>
            </w:r>
            <w:r w:rsidRPr="00895E99">
              <w:rPr>
                <w:rFonts w:cs="Calibri"/>
                <w:bCs/>
                <w:color w:val="000000"/>
                <w:sz w:val="20"/>
                <w:szCs w:val="20"/>
                <w:vertAlign w:val="superscript"/>
              </w:rPr>
              <w:t>nd</w:t>
            </w:r>
            <w:r w:rsidRPr="00895E99">
              <w:rPr>
                <w:rFonts w:cs="Calibri"/>
                <w:bCs/>
                <w:color w:val="000000"/>
                <w:sz w:val="20"/>
                <w:szCs w:val="20"/>
              </w:rPr>
              <w:t xml:space="preserve"> &amp; 3th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lastRenderedPageBreak/>
              <w:t>6</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xml:space="preserve"> Extension or construction of new </w:t>
            </w:r>
            <w:proofErr w:type="spellStart"/>
            <w:r w:rsidRPr="00895E99">
              <w:rPr>
                <w:rFonts w:ascii="Calibri" w:eastAsia="Times New Roman" w:hAnsi="Calibri" w:cs="Calibri"/>
                <w:bCs/>
                <w:color w:val="000000"/>
                <w:sz w:val="20"/>
                <w:szCs w:val="20"/>
              </w:rPr>
              <w:t>labour</w:t>
            </w:r>
            <w:proofErr w:type="spellEnd"/>
            <w:r w:rsidRPr="00895E99">
              <w:rPr>
                <w:rFonts w:ascii="Calibri" w:eastAsia="Times New Roman" w:hAnsi="Calibri" w:cs="Calibri"/>
                <w:bCs/>
                <w:color w:val="000000"/>
                <w:sz w:val="20"/>
                <w:szCs w:val="20"/>
              </w:rPr>
              <w:t xml:space="preserve"> room of </w:t>
            </w:r>
            <w:proofErr w:type="spellStart"/>
            <w:r w:rsidRPr="00895E99">
              <w:rPr>
                <w:rFonts w:ascii="Calibri" w:eastAsia="Times New Roman" w:hAnsi="Calibri" w:cs="Calibri"/>
                <w:bCs/>
                <w:color w:val="000000"/>
                <w:sz w:val="20"/>
                <w:szCs w:val="20"/>
              </w:rPr>
              <w:t>labour</w:t>
            </w:r>
            <w:proofErr w:type="spellEnd"/>
            <w:r w:rsidRPr="00895E99">
              <w:rPr>
                <w:rFonts w:ascii="Calibri" w:eastAsia="Times New Roman" w:hAnsi="Calibri" w:cs="Calibri"/>
                <w:bCs/>
                <w:color w:val="000000"/>
                <w:sz w:val="20"/>
                <w:szCs w:val="20"/>
              </w:rPr>
              <w:t xml:space="preserve"> room</w:t>
            </w:r>
            <w:r w:rsidRPr="00895E99">
              <w:rPr>
                <w:rFonts w:cs="Calibri"/>
                <w:bCs/>
                <w:color w:val="000000"/>
                <w:sz w:val="20"/>
                <w:szCs w:val="20"/>
              </w:rPr>
              <w:t xml:space="preserve">.  </w:t>
            </w:r>
            <w:r w:rsidRPr="00895E99">
              <w:rPr>
                <w:rFonts w:ascii="Calibri" w:eastAsia="Times New Roman" w:hAnsi="Calibri" w:cs="Calibri"/>
                <w:bCs/>
                <w:color w:val="000000"/>
                <w:sz w:val="20"/>
                <w:szCs w:val="20"/>
              </w:rPr>
              <w:t xml:space="preserve">The present </w:t>
            </w:r>
            <w:proofErr w:type="spellStart"/>
            <w:r w:rsidRPr="00895E99">
              <w:rPr>
                <w:rFonts w:ascii="Calibri" w:eastAsia="Times New Roman" w:hAnsi="Calibri" w:cs="Calibri"/>
                <w:bCs/>
                <w:color w:val="000000"/>
                <w:sz w:val="20"/>
                <w:szCs w:val="20"/>
              </w:rPr>
              <w:t>labour</w:t>
            </w:r>
            <w:proofErr w:type="spellEnd"/>
            <w:r w:rsidRPr="00895E99">
              <w:rPr>
                <w:rFonts w:ascii="Calibri" w:eastAsia="Times New Roman" w:hAnsi="Calibri" w:cs="Calibri"/>
                <w:bCs/>
                <w:color w:val="000000"/>
                <w:sz w:val="20"/>
                <w:szCs w:val="20"/>
              </w:rPr>
              <w:t xml:space="preserve"> room is functioning in 8/8 room size which is too small  and congested which for normal functioning</w:t>
            </w:r>
          </w:p>
        </w:tc>
        <w:tc>
          <w:tcPr>
            <w:tcW w:w="513" w:type="pct"/>
            <w:shd w:val="clear" w:color="auto" w:fill="auto"/>
            <w:hideMark/>
          </w:tcPr>
          <w:p w:rsidR="002F1ED3" w:rsidRPr="00895E99" w:rsidRDefault="002F1ED3" w:rsidP="002F1ED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w:t>
            </w: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 xml:space="preserve">Provide fund </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t>7</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 Separate room for family planning services</w:t>
            </w:r>
            <w:r w:rsidRPr="00895E99">
              <w:rPr>
                <w:rFonts w:cs="Calibri"/>
                <w:bCs/>
                <w:color w:val="000000"/>
                <w:sz w:val="20"/>
                <w:szCs w:val="20"/>
              </w:rPr>
              <w:t xml:space="preserve"> at DH Peren</w:t>
            </w:r>
            <w:r w:rsidRPr="00895E99">
              <w:rPr>
                <w:rFonts w:ascii="Calibri" w:eastAsia="Times New Roman" w:hAnsi="Calibri" w:cs="Calibri"/>
                <w:bCs/>
                <w:color w:val="000000"/>
                <w:sz w:val="20"/>
                <w:szCs w:val="20"/>
              </w:rPr>
              <w:t xml:space="preserve"> as at present it is functioning in a temporary room </w:t>
            </w:r>
            <w:proofErr w:type="gramStart"/>
            <w:r w:rsidRPr="00895E99">
              <w:rPr>
                <w:rFonts w:ascii="Calibri" w:eastAsia="Times New Roman" w:hAnsi="Calibri" w:cs="Calibri"/>
                <w:bCs/>
                <w:color w:val="000000"/>
                <w:sz w:val="20"/>
                <w:szCs w:val="20"/>
              </w:rPr>
              <w:t>without  door</w:t>
            </w:r>
            <w:proofErr w:type="gramEnd"/>
            <w:r w:rsidRPr="00895E99">
              <w:rPr>
                <w:rFonts w:ascii="Calibri" w:eastAsia="Times New Roman" w:hAnsi="Calibri" w:cs="Calibri"/>
                <w:bCs/>
                <w:color w:val="000000"/>
                <w:sz w:val="20"/>
                <w:szCs w:val="20"/>
              </w:rPr>
              <w:t xml:space="preserve">.  </w:t>
            </w:r>
          </w:p>
        </w:tc>
        <w:tc>
          <w:tcPr>
            <w:tcW w:w="513"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Provide fund</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-3</w:t>
            </w:r>
            <w:r w:rsidRPr="00895E99">
              <w:rPr>
                <w:rFonts w:cs="Calibri"/>
                <w:bCs/>
                <w:color w:val="000000"/>
                <w:sz w:val="20"/>
                <w:szCs w:val="20"/>
                <w:vertAlign w:val="superscript"/>
              </w:rPr>
              <w:t>rd</w:t>
            </w:r>
            <w:r w:rsidRPr="00895E99">
              <w:rPr>
                <w:rFonts w:cs="Calibri"/>
                <w:bCs/>
                <w:color w:val="000000"/>
                <w:sz w:val="20"/>
                <w:szCs w:val="20"/>
              </w:rPr>
              <w:t xml:space="preserve">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t>8</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Isolation ward and post operative ward required for DH</w:t>
            </w:r>
          </w:p>
        </w:tc>
        <w:tc>
          <w:tcPr>
            <w:tcW w:w="513"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Provide fund</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-3</w:t>
            </w:r>
            <w:r w:rsidRPr="00895E99">
              <w:rPr>
                <w:rFonts w:cs="Calibri"/>
                <w:bCs/>
                <w:color w:val="000000"/>
                <w:sz w:val="20"/>
                <w:szCs w:val="20"/>
                <w:vertAlign w:val="superscript"/>
              </w:rPr>
              <w:t>rd</w:t>
            </w:r>
            <w:r w:rsidRPr="00895E99">
              <w:rPr>
                <w:rFonts w:cs="Calibri"/>
                <w:bCs/>
                <w:color w:val="000000"/>
                <w:sz w:val="20"/>
                <w:szCs w:val="20"/>
              </w:rPr>
              <w:t xml:space="preserve"> qtr 2020-21</w:t>
            </w:r>
          </w:p>
        </w:tc>
      </w:tr>
      <w:tr w:rsidR="002F1ED3" w:rsidRPr="008B512A" w:rsidTr="00C54FDC">
        <w:trPr>
          <w:trHeight w:val="315"/>
        </w:trPr>
        <w:tc>
          <w:tcPr>
            <w:tcW w:w="187" w:type="pct"/>
            <w:shd w:val="clear" w:color="auto" w:fill="auto"/>
            <w:hideMark/>
          </w:tcPr>
          <w:p w:rsidR="002F1ED3" w:rsidRDefault="002F1ED3" w:rsidP="001B5653">
            <w:pPr>
              <w:spacing w:after="0" w:line="240" w:lineRule="auto"/>
              <w:jc w:val="both"/>
              <w:rPr>
                <w:rFonts w:cs="Calibri"/>
                <w:b/>
                <w:bCs/>
                <w:color w:val="000000"/>
                <w:sz w:val="20"/>
                <w:szCs w:val="20"/>
              </w:rPr>
            </w:pPr>
            <w:r>
              <w:rPr>
                <w:rFonts w:cs="Calibri"/>
                <w:b/>
                <w:bCs/>
                <w:color w:val="000000"/>
                <w:sz w:val="20"/>
                <w:szCs w:val="20"/>
              </w:rPr>
              <w:t>9</w:t>
            </w:r>
          </w:p>
        </w:tc>
        <w:tc>
          <w:tcPr>
            <w:tcW w:w="1245"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r w:rsidRPr="00895E99">
              <w:rPr>
                <w:rFonts w:ascii="Calibri" w:eastAsia="Times New Roman" w:hAnsi="Calibri" w:cs="Calibri"/>
                <w:bCs/>
                <w:color w:val="000000"/>
                <w:sz w:val="20"/>
                <w:szCs w:val="20"/>
              </w:rPr>
              <w:t>Construction of MO qtr &amp; staff Qtr</w:t>
            </w:r>
          </w:p>
        </w:tc>
        <w:tc>
          <w:tcPr>
            <w:tcW w:w="513" w:type="pct"/>
            <w:shd w:val="clear" w:color="auto" w:fill="auto"/>
            <w:hideMark/>
          </w:tcPr>
          <w:p w:rsidR="002F1ED3" w:rsidRPr="00895E99" w:rsidRDefault="002F1ED3" w:rsidP="001B5653">
            <w:pPr>
              <w:spacing w:after="0" w:line="240" w:lineRule="auto"/>
              <w:jc w:val="both"/>
              <w:rPr>
                <w:rFonts w:ascii="Calibri" w:eastAsia="Times New Roman" w:hAnsi="Calibri" w:cs="Calibri"/>
                <w:bCs/>
                <w:color w:val="000000"/>
                <w:sz w:val="20"/>
                <w:szCs w:val="20"/>
              </w:rPr>
            </w:pPr>
          </w:p>
        </w:tc>
        <w:tc>
          <w:tcPr>
            <w:tcW w:w="771"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906" w:type="pct"/>
            <w:shd w:val="clear" w:color="auto" w:fill="auto"/>
            <w:hideMark/>
          </w:tcPr>
          <w:p w:rsidR="002F1ED3" w:rsidRPr="00895E99" w:rsidRDefault="002F1ED3" w:rsidP="001B5653">
            <w:pPr>
              <w:spacing w:after="0" w:line="240" w:lineRule="auto"/>
              <w:jc w:val="both"/>
              <w:rPr>
                <w:rFonts w:cs="Calibri"/>
                <w:bCs/>
                <w:color w:val="000000"/>
                <w:sz w:val="20"/>
                <w:szCs w:val="20"/>
              </w:rPr>
            </w:pPr>
          </w:p>
        </w:tc>
        <w:tc>
          <w:tcPr>
            <w:tcW w:w="828"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Provide fund</w:t>
            </w:r>
          </w:p>
        </w:tc>
        <w:tc>
          <w:tcPr>
            <w:tcW w:w="550" w:type="pct"/>
            <w:shd w:val="clear" w:color="auto" w:fill="auto"/>
            <w:hideMark/>
          </w:tcPr>
          <w:p w:rsidR="002F1ED3" w:rsidRPr="00895E99" w:rsidRDefault="002F1ED3" w:rsidP="001B5653">
            <w:pPr>
              <w:spacing w:after="0" w:line="240" w:lineRule="auto"/>
              <w:jc w:val="both"/>
              <w:rPr>
                <w:rFonts w:cs="Calibri"/>
                <w:bCs/>
                <w:color w:val="000000"/>
                <w:sz w:val="20"/>
                <w:szCs w:val="20"/>
              </w:rPr>
            </w:pPr>
            <w:r w:rsidRPr="00895E99">
              <w:rPr>
                <w:rFonts w:cs="Calibri"/>
                <w:bCs/>
                <w:color w:val="000000"/>
                <w:sz w:val="20"/>
                <w:szCs w:val="20"/>
              </w:rPr>
              <w:t>2</w:t>
            </w:r>
            <w:r w:rsidRPr="00895E99">
              <w:rPr>
                <w:rFonts w:cs="Calibri"/>
                <w:bCs/>
                <w:color w:val="000000"/>
                <w:sz w:val="20"/>
                <w:szCs w:val="20"/>
                <w:vertAlign w:val="superscript"/>
              </w:rPr>
              <w:t>nd</w:t>
            </w:r>
            <w:r w:rsidRPr="00895E99">
              <w:rPr>
                <w:rFonts w:cs="Calibri"/>
                <w:bCs/>
                <w:color w:val="000000"/>
                <w:sz w:val="20"/>
                <w:szCs w:val="20"/>
              </w:rPr>
              <w:t xml:space="preserve"> -3</w:t>
            </w:r>
            <w:r w:rsidRPr="00895E99">
              <w:rPr>
                <w:rFonts w:cs="Calibri"/>
                <w:bCs/>
                <w:color w:val="000000"/>
                <w:sz w:val="20"/>
                <w:szCs w:val="20"/>
                <w:vertAlign w:val="superscript"/>
              </w:rPr>
              <w:t>rd</w:t>
            </w:r>
            <w:r w:rsidRPr="00895E99">
              <w:rPr>
                <w:rFonts w:cs="Calibri"/>
                <w:bCs/>
                <w:color w:val="000000"/>
                <w:sz w:val="20"/>
                <w:szCs w:val="20"/>
              </w:rPr>
              <w:t xml:space="preserve"> qtr 2020-21</w:t>
            </w:r>
          </w:p>
        </w:tc>
      </w:tr>
    </w:tbl>
    <w:p w:rsidR="002F1ED3" w:rsidRDefault="002F1ED3"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54FDC" w:rsidRDefault="00C54FDC" w:rsidP="00F771AB">
      <w:pPr>
        <w:pStyle w:val="NoSpacing"/>
        <w:rPr>
          <w:rFonts w:ascii="Bookman Old Style" w:hAnsi="Bookman Old Style"/>
        </w:rPr>
      </w:pPr>
    </w:p>
    <w:p w:rsidR="00C54FDC" w:rsidRPr="00F771AB" w:rsidRDefault="00C54FDC" w:rsidP="00F771AB">
      <w:pPr>
        <w:pStyle w:val="NoSpacing"/>
        <w:rPr>
          <w:rFonts w:ascii="Bookman Old Style" w:hAnsi="Bookman Old Style"/>
        </w:rPr>
      </w:pPr>
    </w:p>
    <w:p w:rsidR="00BF3129" w:rsidRPr="00F771AB" w:rsidRDefault="00BF3129" w:rsidP="00F771AB">
      <w:pPr>
        <w:pStyle w:val="NoSpacing"/>
        <w:rPr>
          <w:rFonts w:ascii="Bookman Old Style" w:hAnsi="Bookman Old Style"/>
        </w:rPr>
      </w:pPr>
    </w:p>
    <w:p w:rsidR="00BF3129" w:rsidRPr="00965BB7" w:rsidRDefault="00864B27" w:rsidP="00B81178">
      <w:pPr>
        <w:pStyle w:val="NoSpacing"/>
        <w:jc w:val="center"/>
        <w:rPr>
          <w:rFonts w:ascii="Bookman Old Style" w:hAnsi="Bookman Old Style"/>
          <w:b/>
          <w:sz w:val="28"/>
          <w:szCs w:val="28"/>
        </w:rPr>
      </w:pPr>
      <w:r>
        <w:rPr>
          <w:rFonts w:ascii="Bookman Old Style" w:hAnsi="Bookman Old Style"/>
          <w:b/>
          <w:sz w:val="28"/>
          <w:szCs w:val="28"/>
        </w:rPr>
        <w:lastRenderedPageBreak/>
        <w:t>District Health Action Plan 2020-21</w:t>
      </w:r>
    </w:p>
    <w:p w:rsidR="002F1ED3" w:rsidRPr="00B81178" w:rsidRDefault="002F1ED3" w:rsidP="00B81178">
      <w:pPr>
        <w:pStyle w:val="NoSpacing"/>
        <w:jc w:val="center"/>
        <w:rPr>
          <w:rFonts w:ascii="Bookman Old Style" w:hAnsi="Bookman Old Style"/>
          <w:b/>
        </w:rPr>
      </w:pPr>
    </w:p>
    <w:p w:rsidR="002F1ED3"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Infrastructure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2087"/>
        <w:gridCol w:w="6869"/>
        <w:gridCol w:w="3084"/>
        <w:gridCol w:w="1556"/>
      </w:tblGrid>
      <w:tr w:rsidR="002F1ED3" w:rsidRPr="00E6444C" w:rsidTr="00C54FDC">
        <w:trPr>
          <w:trHeight w:val="991"/>
        </w:trPr>
        <w:tc>
          <w:tcPr>
            <w:tcW w:w="204"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36"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423"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2F1ED3" w:rsidRDefault="002F1ED3" w:rsidP="001B5653">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2F1ED3" w:rsidRPr="00E6444C" w:rsidRDefault="002F1ED3" w:rsidP="001B5653">
            <w:pPr>
              <w:spacing w:after="0" w:line="240" w:lineRule="auto"/>
              <w:jc w:val="center"/>
              <w:rPr>
                <w:rFonts w:ascii="Calibri" w:eastAsia="Times New Roman" w:hAnsi="Calibri" w:cs="Calibri"/>
                <w:b/>
                <w:bCs/>
                <w:color w:val="000000"/>
                <w:sz w:val="20"/>
                <w:szCs w:val="20"/>
              </w:rPr>
            </w:pPr>
          </w:p>
        </w:tc>
      </w:tr>
      <w:tr w:rsidR="002F1ED3" w:rsidRPr="00E6444C" w:rsidTr="00C54FDC">
        <w:trPr>
          <w:trHeight w:val="315"/>
        </w:trPr>
        <w:tc>
          <w:tcPr>
            <w:tcW w:w="204" w:type="pct"/>
            <w:shd w:val="clear" w:color="auto" w:fill="auto"/>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sidR="00C54FDC">
              <w:rPr>
                <w:rFonts w:ascii="Calibri" w:eastAsia="Times New Roman" w:hAnsi="Calibri" w:cs="Calibri"/>
                <w:b/>
                <w:bCs/>
                <w:color w:val="000000"/>
                <w:sz w:val="20"/>
                <w:szCs w:val="20"/>
              </w:rPr>
              <w:t>1</w:t>
            </w:r>
          </w:p>
        </w:tc>
        <w:tc>
          <w:tcPr>
            <w:tcW w:w="736" w:type="pct"/>
            <w:shd w:val="clear" w:color="auto" w:fill="auto"/>
            <w:hideMark/>
          </w:tcPr>
          <w:p w:rsidR="002F1ED3" w:rsidRPr="00E6444C" w:rsidRDefault="004D4FD3" w:rsidP="001B5653">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INFRASTRUCTURE</w:t>
            </w:r>
          </w:p>
        </w:tc>
        <w:tc>
          <w:tcPr>
            <w:tcW w:w="2423" w:type="pct"/>
            <w:shd w:val="clear" w:color="auto" w:fill="auto"/>
            <w:hideMark/>
          </w:tcPr>
          <w:p w:rsidR="002F1ED3" w:rsidRPr="00E6444C" w:rsidRDefault="002F1ED3" w:rsidP="001B5653">
            <w:pPr>
              <w:spacing w:after="0" w:line="240" w:lineRule="auto"/>
              <w:jc w:val="both"/>
              <w:rPr>
                <w:rFonts w:ascii="Calibri" w:eastAsia="Times New Roman" w:hAnsi="Calibri" w:cs="Calibri"/>
                <w:b/>
                <w:bCs/>
                <w:color w:val="000000"/>
                <w:sz w:val="20"/>
                <w:szCs w:val="20"/>
              </w:rPr>
            </w:pPr>
          </w:p>
        </w:tc>
        <w:tc>
          <w:tcPr>
            <w:tcW w:w="1088" w:type="pct"/>
            <w:shd w:val="clear" w:color="auto" w:fill="auto"/>
            <w:hideMark/>
          </w:tcPr>
          <w:p w:rsidR="002F1ED3" w:rsidRPr="00E6444C" w:rsidRDefault="002F1ED3" w:rsidP="001B5653">
            <w:pPr>
              <w:spacing w:after="0" w:line="240" w:lineRule="auto"/>
              <w:jc w:val="both"/>
              <w:rPr>
                <w:rFonts w:ascii="Calibri" w:eastAsia="Times New Roman" w:hAnsi="Calibri" w:cs="Calibri"/>
                <w:b/>
                <w:bCs/>
                <w:color w:val="000000"/>
                <w:sz w:val="20"/>
                <w:szCs w:val="20"/>
              </w:rPr>
            </w:pPr>
          </w:p>
        </w:tc>
        <w:tc>
          <w:tcPr>
            <w:tcW w:w="549" w:type="pct"/>
            <w:shd w:val="clear" w:color="auto" w:fill="auto"/>
          </w:tcPr>
          <w:p w:rsidR="002F1ED3" w:rsidRPr="00E6444C" w:rsidRDefault="002F1ED3" w:rsidP="001B5653">
            <w:pPr>
              <w:spacing w:after="0" w:line="240" w:lineRule="auto"/>
              <w:jc w:val="both"/>
              <w:rPr>
                <w:rFonts w:ascii="Calibri" w:eastAsia="Times New Roman" w:hAnsi="Calibri" w:cs="Calibri"/>
                <w:b/>
                <w:bCs/>
                <w:color w:val="000000"/>
                <w:sz w:val="20"/>
                <w:szCs w:val="20"/>
              </w:rPr>
            </w:pPr>
          </w:p>
        </w:tc>
      </w:tr>
      <w:tr w:rsidR="002F1ED3" w:rsidRPr="00E6444C" w:rsidTr="00C54FDC">
        <w:trPr>
          <w:trHeight w:val="315"/>
        </w:trPr>
        <w:tc>
          <w:tcPr>
            <w:tcW w:w="204" w:type="pct"/>
            <w:shd w:val="clear" w:color="auto" w:fill="auto"/>
            <w:hideMark/>
          </w:tcPr>
          <w:p w:rsidR="002F1ED3" w:rsidRPr="00E6444C" w:rsidRDefault="002F1ED3" w:rsidP="001B5653">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sidR="00C54FDC">
              <w:rPr>
                <w:rFonts w:ascii="Calibri" w:eastAsia="Times New Roman" w:hAnsi="Calibri" w:cs="Calibri"/>
                <w:b/>
                <w:bCs/>
                <w:color w:val="000000"/>
                <w:sz w:val="20"/>
                <w:szCs w:val="20"/>
              </w:rPr>
              <w:t>2</w:t>
            </w:r>
          </w:p>
        </w:tc>
        <w:tc>
          <w:tcPr>
            <w:tcW w:w="736" w:type="pct"/>
            <w:shd w:val="clear" w:color="auto" w:fill="auto"/>
            <w:hideMark/>
          </w:tcPr>
          <w:p w:rsidR="002F1ED3" w:rsidRPr="00264779" w:rsidRDefault="003E3FF4" w:rsidP="001B5653">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Upgradation of Tening PHC to CHC</w:t>
            </w:r>
          </w:p>
        </w:tc>
        <w:tc>
          <w:tcPr>
            <w:tcW w:w="2423" w:type="pct"/>
            <w:shd w:val="clear" w:color="auto" w:fill="auto"/>
            <w:hideMark/>
          </w:tcPr>
          <w:p w:rsidR="007211A1" w:rsidRDefault="007211A1"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Tening PHC caters to the whole of Tening block and also villages of Manipur border. It caters to</w:t>
            </w:r>
            <w:r w:rsidR="00CB20CA">
              <w:rPr>
                <w:rFonts w:ascii="Calibri" w:eastAsia="Times New Roman" w:hAnsi="Calibri" w:cs="Calibri"/>
                <w:bCs/>
                <w:color w:val="000000"/>
                <w:sz w:val="20"/>
                <w:szCs w:val="20"/>
              </w:rPr>
              <w:t xml:space="preserve"> 11488 </w:t>
            </w:r>
            <w:proofErr w:type="gramStart"/>
            <w:r>
              <w:rPr>
                <w:rFonts w:ascii="Calibri" w:eastAsia="Times New Roman" w:hAnsi="Calibri" w:cs="Calibri"/>
                <w:bCs/>
                <w:color w:val="000000"/>
                <w:sz w:val="20"/>
                <w:szCs w:val="20"/>
              </w:rPr>
              <w:t>population</w:t>
            </w:r>
            <w:proofErr w:type="gramEnd"/>
            <w:r>
              <w:rPr>
                <w:rFonts w:ascii="Calibri" w:eastAsia="Times New Roman" w:hAnsi="Calibri" w:cs="Calibri"/>
                <w:bCs/>
                <w:color w:val="000000"/>
                <w:sz w:val="20"/>
                <w:szCs w:val="20"/>
              </w:rPr>
              <w:t xml:space="preserve">. The whole block has no public transportation except between the block HQ. The roads condition is poor which becomes </w:t>
            </w:r>
            <w:proofErr w:type="spellStart"/>
            <w:r>
              <w:rPr>
                <w:rFonts w:ascii="Calibri" w:eastAsia="Times New Roman" w:hAnsi="Calibri" w:cs="Calibri"/>
                <w:bCs/>
                <w:color w:val="000000"/>
                <w:sz w:val="20"/>
                <w:szCs w:val="20"/>
              </w:rPr>
              <w:t>unmotorable</w:t>
            </w:r>
            <w:proofErr w:type="spellEnd"/>
            <w:r>
              <w:rPr>
                <w:rFonts w:ascii="Calibri" w:eastAsia="Times New Roman" w:hAnsi="Calibri" w:cs="Calibri"/>
                <w:bCs/>
                <w:color w:val="000000"/>
                <w:sz w:val="20"/>
                <w:szCs w:val="20"/>
              </w:rPr>
              <w:t xml:space="preserve"> during monsoon. Mobile network is very poor in the whole block. Electricity is erratic and unviable. In this constrains, it is difficult for the public to seek health interventions unless emergency. </w:t>
            </w:r>
          </w:p>
          <w:p w:rsidR="007211A1" w:rsidRPr="00264779" w:rsidRDefault="007211A1"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If Tening PHC is upgraded to CHC, the whole block will be </w:t>
            </w:r>
            <w:r w:rsidR="00CB20CA">
              <w:rPr>
                <w:rFonts w:ascii="Calibri" w:eastAsia="Times New Roman" w:hAnsi="Calibri" w:cs="Calibri"/>
                <w:bCs/>
                <w:color w:val="000000"/>
                <w:sz w:val="20"/>
                <w:szCs w:val="20"/>
              </w:rPr>
              <w:t>benefitted</w:t>
            </w:r>
            <w:r>
              <w:rPr>
                <w:rFonts w:ascii="Calibri" w:eastAsia="Times New Roman" w:hAnsi="Calibri" w:cs="Calibri"/>
                <w:bCs/>
                <w:color w:val="000000"/>
                <w:sz w:val="20"/>
                <w:szCs w:val="20"/>
              </w:rPr>
              <w:t>.</w:t>
            </w:r>
          </w:p>
        </w:tc>
        <w:tc>
          <w:tcPr>
            <w:tcW w:w="1088" w:type="pct"/>
            <w:shd w:val="clear" w:color="auto" w:fill="auto"/>
            <w:hideMark/>
          </w:tcPr>
          <w:p w:rsidR="002F1ED3" w:rsidRPr="00264779" w:rsidRDefault="00CB20CA"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Approval for </w:t>
            </w:r>
            <w:proofErr w:type="spellStart"/>
            <w:r>
              <w:rPr>
                <w:rFonts w:ascii="Calibri" w:eastAsia="Times New Roman" w:hAnsi="Calibri" w:cs="Calibri"/>
                <w:bCs/>
                <w:color w:val="000000"/>
                <w:sz w:val="20"/>
                <w:szCs w:val="20"/>
              </w:rPr>
              <w:t>upgradation</w:t>
            </w:r>
            <w:proofErr w:type="spellEnd"/>
            <w:r>
              <w:rPr>
                <w:rFonts w:ascii="Calibri" w:eastAsia="Times New Roman" w:hAnsi="Calibri" w:cs="Calibri"/>
                <w:bCs/>
                <w:color w:val="000000"/>
                <w:sz w:val="20"/>
                <w:szCs w:val="20"/>
              </w:rPr>
              <w:t xml:space="preserve"> of Tening PHC to CHC</w:t>
            </w:r>
          </w:p>
        </w:tc>
        <w:tc>
          <w:tcPr>
            <w:tcW w:w="549" w:type="pct"/>
            <w:shd w:val="clear" w:color="auto" w:fill="auto"/>
          </w:tcPr>
          <w:p w:rsidR="002F1ED3" w:rsidRPr="00264779" w:rsidRDefault="00CB20CA"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2020-21</w:t>
            </w:r>
          </w:p>
        </w:tc>
      </w:tr>
      <w:tr w:rsidR="003E3FF4" w:rsidRPr="00E6444C" w:rsidTr="00C54FDC">
        <w:trPr>
          <w:trHeight w:val="315"/>
        </w:trPr>
        <w:tc>
          <w:tcPr>
            <w:tcW w:w="204" w:type="pct"/>
            <w:shd w:val="clear" w:color="auto" w:fill="auto"/>
          </w:tcPr>
          <w:p w:rsidR="003E3FF4"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736" w:type="pct"/>
            <w:shd w:val="clear" w:color="auto" w:fill="auto"/>
          </w:tcPr>
          <w:p w:rsidR="003E3FF4" w:rsidRPr="00264779" w:rsidRDefault="003E3FF4" w:rsidP="001B5653">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Upgradation of Nsong sc to PHC</w:t>
            </w:r>
          </w:p>
        </w:tc>
        <w:tc>
          <w:tcPr>
            <w:tcW w:w="2423" w:type="pct"/>
            <w:shd w:val="clear" w:color="auto" w:fill="auto"/>
          </w:tcPr>
          <w:p w:rsidR="003E3FF4" w:rsidRDefault="00CB20CA"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Nsong sc caters to 8 most underserved areas in the district where there is no public transportation, no mobile network and the nearest PHC </w:t>
            </w:r>
            <w:proofErr w:type="spellStart"/>
            <w:r>
              <w:rPr>
                <w:rFonts w:ascii="Calibri" w:eastAsia="Times New Roman" w:hAnsi="Calibri" w:cs="Calibri"/>
                <w:bCs/>
                <w:color w:val="000000"/>
                <w:sz w:val="20"/>
                <w:szCs w:val="20"/>
              </w:rPr>
              <w:t>i.e</w:t>
            </w:r>
            <w:proofErr w:type="spellEnd"/>
            <w:r>
              <w:rPr>
                <w:rFonts w:ascii="Calibri" w:eastAsia="Times New Roman" w:hAnsi="Calibri" w:cs="Calibri"/>
                <w:bCs/>
                <w:color w:val="000000"/>
                <w:sz w:val="20"/>
                <w:szCs w:val="20"/>
              </w:rPr>
              <w:t xml:space="preserve"> Tening PHC is about 4 hours away. The road becomes </w:t>
            </w:r>
            <w:proofErr w:type="spellStart"/>
            <w:r>
              <w:rPr>
                <w:rFonts w:ascii="Calibri" w:eastAsia="Times New Roman" w:hAnsi="Calibri" w:cs="Calibri"/>
                <w:bCs/>
                <w:color w:val="000000"/>
                <w:sz w:val="20"/>
                <w:szCs w:val="20"/>
              </w:rPr>
              <w:t>unmotorable</w:t>
            </w:r>
            <w:proofErr w:type="spellEnd"/>
            <w:r>
              <w:rPr>
                <w:rFonts w:ascii="Calibri" w:eastAsia="Times New Roman" w:hAnsi="Calibri" w:cs="Calibri"/>
                <w:bCs/>
                <w:color w:val="000000"/>
                <w:sz w:val="20"/>
                <w:szCs w:val="20"/>
              </w:rPr>
              <w:t xml:space="preserve"> during monsoon. </w:t>
            </w:r>
          </w:p>
          <w:p w:rsidR="00CB20CA" w:rsidRPr="00264779" w:rsidRDefault="00CB20CA" w:rsidP="00820CA0">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If Nsong sc is upgraded to PHC, Nsong Circle with </w:t>
            </w:r>
            <w:r w:rsidR="00820CA0">
              <w:rPr>
                <w:rFonts w:ascii="Calibri" w:eastAsia="Times New Roman" w:hAnsi="Calibri" w:cs="Calibri"/>
                <w:bCs/>
                <w:color w:val="000000"/>
                <w:sz w:val="20"/>
                <w:szCs w:val="20"/>
              </w:rPr>
              <w:t>approx 7000 population will be im</w:t>
            </w:r>
            <w:r>
              <w:rPr>
                <w:rFonts w:ascii="Calibri" w:eastAsia="Times New Roman" w:hAnsi="Calibri" w:cs="Calibri"/>
                <w:bCs/>
                <w:color w:val="000000"/>
                <w:sz w:val="20"/>
                <w:szCs w:val="20"/>
              </w:rPr>
              <w:t>men</w:t>
            </w:r>
            <w:r w:rsidR="00820CA0">
              <w:rPr>
                <w:rFonts w:ascii="Calibri" w:eastAsia="Times New Roman" w:hAnsi="Calibri" w:cs="Calibri"/>
                <w:bCs/>
                <w:color w:val="000000"/>
                <w:sz w:val="20"/>
                <w:szCs w:val="20"/>
              </w:rPr>
              <w:t>se</w:t>
            </w:r>
            <w:r>
              <w:rPr>
                <w:rFonts w:ascii="Calibri" w:eastAsia="Times New Roman" w:hAnsi="Calibri" w:cs="Calibri"/>
                <w:bCs/>
                <w:color w:val="000000"/>
                <w:sz w:val="20"/>
                <w:szCs w:val="20"/>
              </w:rPr>
              <w:t xml:space="preserve">ly </w:t>
            </w:r>
            <w:r w:rsidR="00820CA0">
              <w:rPr>
                <w:rFonts w:ascii="Calibri" w:eastAsia="Times New Roman" w:hAnsi="Calibri" w:cs="Calibri"/>
                <w:bCs/>
                <w:color w:val="000000"/>
                <w:sz w:val="20"/>
                <w:szCs w:val="20"/>
              </w:rPr>
              <w:t>benefitted</w:t>
            </w:r>
            <w:r>
              <w:rPr>
                <w:rFonts w:ascii="Calibri" w:eastAsia="Times New Roman" w:hAnsi="Calibri" w:cs="Calibri"/>
                <w:bCs/>
                <w:color w:val="000000"/>
                <w:sz w:val="20"/>
                <w:szCs w:val="20"/>
              </w:rPr>
              <w:t>.</w:t>
            </w:r>
          </w:p>
        </w:tc>
        <w:tc>
          <w:tcPr>
            <w:tcW w:w="1088" w:type="pct"/>
            <w:shd w:val="clear" w:color="auto" w:fill="auto"/>
          </w:tcPr>
          <w:p w:rsidR="003E3FF4" w:rsidRPr="00264779" w:rsidRDefault="00CB1799"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Approval for </w:t>
            </w:r>
            <w:proofErr w:type="spellStart"/>
            <w:r>
              <w:rPr>
                <w:rFonts w:ascii="Calibri" w:eastAsia="Times New Roman" w:hAnsi="Calibri" w:cs="Calibri"/>
                <w:bCs/>
                <w:color w:val="000000"/>
                <w:sz w:val="20"/>
                <w:szCs w:val="20"/>
              </w:rPr>
              <w:t>upgradation</w:t>
            </w:r>
            <w:proofErr w:type="spellEnd"/>
            <w:r>
              <w:rPr>
                <w:rFonts w:ascii="Calibri" w:eastAsia="Times New Roman" w:hAnsi="Calibri" w:cs="Calibri"/>
                <w:bCs/>
                <w:color w:val="000000"/>
                <w:sz w:val="20"/>
                <w:szCs w:val="20"/>
              </w:rPr>
              <w:t xml:space="preserve"> of Nsong sc to PHC</w:t>
            </w:r>
          </w:p>
        </w:tc>
        <w:tc>
          <w:tcPr>
            <w:tcW w:w="549" w:type="pct"/>
            <w:shd w:val="clear" w:color="auto" w:fill="auto"/>
          </w:tcPr>
          <w:p w:rsidR="003E3FF4" w:rsidRPr="00264779" w:rsidRDefault="00CB1799" w:rsidP="001B5653">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2</w:t>
            </w:r>
            <w:r w:rsidRPr="00CB20CA">
              <w:rPr>
                <w:rFonts w:ascii="Calibri" w:eastAsia="Times New Roman" w:hAnsi="Calibri" w:cs="Calibri"/>
                <w:bCs/>
                <w:color w:val="000000"/>
                <w:sz w:val="20"/>
                <w:szCs w:val="20"/>
                <w:vertAlign w:val="superscript"/>
              </w:rPr>
              <w:t>nd</w:t>
            </w:r>
            <w:r>
              <w:rPr>
                <w:rFonts w:ascii="Calibri" w:eastAsia="Times New Roman" w:hAnsi="Calibri" w:cs="Calibri"/>
                <w:bCs/>
                <w:color w:val="000000"/>
                <w:sz w:val="20"/>
                <w:szCs w:val="20"/>
              </w:rPr>
              <w:t>-3</w:t>
            </w:r>
            <w:r w:rsidRPr="00CB20CA">
              <w:rPr>
                <w:rFonts w:ascii="Calibri" w:eastAsia="Times New Roman" w:hAnsi="Calibri" w:cs="Calibri"/>
                <w:bCs/>
                <w:color w:val="000000"/>
                <w:sz w:val="20"/>
                <w:szCs w:val="20"/>
                <w:vertAlign w:val="superscript"/>
              </w:rPr>
              <w:t>rd</w:t>
            </w:r>
            <w:r>
              <w:rPr>
                <w:rFonts w:ascii="Calibri" w:eastAsia="Times New Roman" w:hAnsi="Calibri" w:cs="Calibri"/>
                <w:bCs/>
                <w:color w:val="000000"/>
                <w:sz w:val="20"/>
                <w:szCs w:val="20"/>
              </w:rPr>
              <w:t xml:space="preserve"> qtr 2020-21</w:t>
            </w:r>
          </w:p>
        </w:tc>
      </w:tr>
      <w:tr w:rsidR="003E3FF4" w:rsidRPr="00E6444C" w:rsidTr="00C54FDC">
        <w:trPr>
          <w:trHeight w:val="315"/>
        </w:trPr>
        <w:tc>
          <w:tcPr>
            <w:tcW w:w="204" w:type="pct"/>
            <w:shd w:val="clear" w:color="auto" w:fill="auto"/>
          </w:tcPr>
          <w:p w:rsidR="003E3FF4"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736" w:type="pct"/>
            <w:shd w:val="clear" w:color="auto" w:fill="auto"/>
          </w:tcPr>
          <w:p w:rsidR="003E3FF4" w:rsidRPr="00BE1F60" w:rsidRDefault="004D4FD3"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new PHC building at new site at Mbaulwa </w:t>
            </w:r>
          </w:p>
        </w:tc>
        <w:tc>
          <w:tcPr>
            <w:tcW w:w="2423" w:type="pct"/>
            <w:shd w:val="clear" w:color="auto" w:fill="auto"/>
          </w:tcPr>
          <w:p w:rsidR="00BE1F60" w:rsidRPr="00BE1F60" w:rsidRDefault="00BE1F60" w:rsidP="00BE1F60">
            <w:pPr>
              <w:pStyle w:val="NoSpacing"/>
              <w:ind w:firstLine="720"/>
              <w:jc w:val="both"/>
              <w:rPr>
                <w:rFonts w:asciiTheme="minorHAnsi" w:hAnsiTheme="minorHAnsi" w:cstheme="minorHAnsi"/>
                <w:sz w:val="20"/>
                <w:szCs w:val="20"/>
                <w:lang w:eastAsia="en-IN"/>
              </w:rPr>
            </w:pPr>
            <w:r w:rsidRPr="00BE1F60">
              <w:rPr>
                <w:rFonts w:asciiTheme="minorHAnsi" w:hAnsiTheme="minorHAnsi" w:cstheme="minorHAnsi"/>
                <w:sz w:val="20"/>
                <w:szCs w:val="20"/>
                <w:lang w:eastAsia="en-IN"/>
              </w:rPr>
              <w:t>Mbaulwa PHC caters to 5 under served villages in Tening Block with a population of 6125 (2011 census). There is no regular means of public transportation and two of the villages (</w:t>
            </w:r>
            <w:proofErr w:type="spellStart"/>
            <w:r w:rsidRPr="00BE1F60">
              <w:rPr>
                <w:rFonts w:asciiTheme="minorHAnsi" w:hAnsiTheme="minorHAnsi" w:cstheme="minorHAnsi"/>
                <w:sz w:val="20"/>
                <w:szCs w:val="20"/>
                <w:lang w:eastAsia="en-IN"/>
              </w:rPr>
              <w:t>Heranglwa</w:t>
            </w:r>
            <w:proofErr w:type="spellEnd"/>
            <w:r w:rsidRPr="00BE1F60">
              <w:rPr>
                <w:rFonts w:asciiTheme="minorHAnsi" w:hAnsiTheme="minorHAnsi" w:cstheme="minorHAnsi"/>
                <w:sz w:val="20"/>
                <w:szCs w:val="20"/>
                <w:lang w:eastAsia="en-IN"/>
              </w:rPr>
              <w:t xml:space="preserve"> &amp; Upper </w:t>
            </w:r>
            <w:proofErr w:type="spellStart"/>
            <w:r w:rsidRPr="00BE1F60">
              <w:rPr>
                <w:rFonts w:asciiTheme="minorHAnsi" w:hAnsiTheme="minorHAnsi" w:cstheme="minorHAnsi"/>
                <w:sz w:val="20"/>
                <w:szCs w:val="20"/>
                <w:lang w:eastAsia="en-IN"/>
              </w:rPr>
              <w:t>Sinjol</w:t>
            </w:r>
            <w:proofErr w:type="spellEnd"/>
            <w:r w:rsidRPr="00BE1F60">
              <w:rPr>
                <w:rFonts w:asciiTheme="minorHAnsi" w:hAnsiTheme="minorHAnsi" w:cstheme="minorHAnsi"/>
                <w:sz w:val="20"/>
                <w:szCs w:val="20"/>
                <w:lang w:eastAsia="en-IN"/>
              </w:rPr>
              <w:t xml:space="preserve">) do not have </w:t>
            </w:r>
            <w:proofErr w:type="spellStart"/>
            <w:r w:rsidRPr="00BE1F60">
              <w:rPr>
                <w:rFonts w:asciiTheme="minorHAnsi" w:hAnsiTheme="minorHAnsi" w:cstheme="minorHAnsi"/>
                <w:sz w:val="20"/>
                <w:szCs w:val="20"/>
                <w:lang w:eastAsia="en-IN"/>
              </w:rPr>
              <w:t>motorable</w:t>
            </w:r>
            <w:proofErr w:type="spellEnd"/>
            <w:r w:rsidRPr="00BE1F60">
              <w:rPr>
                <w:rFonts w:asciiTheme="minorHAnsi" w:hAnsiTheme="minorHAnsi" w:cstheme="minorHAnsi"/>
                <w:sz w:val="20"/>
                <w:szCs w:val="20"/>
                <w:lang w:eastAsia="en-IN"/>
              </w:rPr>
              <w:t xml:space="preserve"> roads during monsoon. The accessibility to remote villages is a big hindrance both for service provider and acceptors, the problem compounded especially during monsoon.  The nearest Health Unit from Mbaulwa PHC is 22 KM – about 2 hours by vehicle.</w:t>
            </w:r>
          </w:p>
          <w:p w:rsidR="00BE1F60" w:rsidRPr="00BE1F60" w:rsidRDefault="00BE1F60" w:rsidP="00BE1F60">
            <w:pPr>
              <w:ind w:firstLine="720"/>
              <w:jc w:val="both"/>
              <w:rPr>
                <w:rFonts w:cstheme="minorHAnsi"/>
                <w:sz w:val="20"/>
                <w:szCs w:val="20"/>
                <w:lang w:eastAsia="en-IN"/>
              </w:rPr>
            </w:pPr>
            <w:r w:rsidRPr="00BE1F60">
              <w:rPr>
                <w:rFonts w:cstheme="minorHAnsi"/>
                <w:sz w:val="20"/>
                <w:szCs w:val="20"/>
                <w:lang w:eastAsia="en-IN"/>
              </w:rPr>
              <w:t xml:space="preserve"> Mbaulwa PHC since up gradation from sub centre to PHC in the year </w:t>
            </w:r>
            <w:proofErr w:type="gramStart"/>
            <w:r w:rsidRPr="00BE1F60">
              <w:rPr>
                <w:rFonts w:cstheme="minorHAnsi"/>
                <w:sz w:val="20"/>
                <w:szCs w:val="20"/>
                <w:lang w:eastAsia="en-IN"/>
              </w:rPr>
              <w:t>1982,</w:t>
            </w:r>
            <w:proofErr w:type="gramEnd"/>
            <w:r w:rsidRPr="00BE1F60">
              <w:rPr>
                <w:rFonts w:cstheme="minorHAnsi"/>
                <w:sz w:val="20"/>
                <w:szCs w:val="20"/>
                <w:lang w:eastAsia="en-IN"/>
              </w:rPr>
              <w:t xml:space="preserve"> is functioning from two-roomed sub centre building with no additional infrastructure </w:t>
            </w:r>
            <w:proofErr w:type="spellStart"/>
            <w:r w:rsidRPr="00BE1F60">
              <w:rPr>
                <w:rFonts w:cstheme="minorHAnsi"/>
                <w:sz w:val="20"/>
                <w:szCs w:val="20"/>
                <w:lang w:eastAsia="en-IN"/>
              </w:rPr>
              <w:t>upgradation</w:t>
            </w:r>
            <w:proofErr w:type="spellEnd"/>
            <w:r w:rsidRPr="00BE1F60">
              <w:rPr>
                <w:rFonts w:cstheme="minorHAnsi"/>
                <w:sz w:val="20"/>
                <w:szCs w:val="20"/>
                <w:lang w:eastAsia="en-IN"/>
              </w:rPr>
              <w:t xml:space="preserve"> till date</w:t>
            </w:r>
            <w:r>
              <w:rPr>
                <w:rFonts w:cstheme="minorHAnsi"/>
                <w:sz w:val="20"/>
                <w:szCs w:val="20"/>
                <w:lang w:eastAsia="en-IN"/>
              </w:rPr>
              <w:t>.</w:t>
            </w:r>
            <w:r w:rsidRPr="00BE1F60">
              <w:rPr>
                <w:rFonts w:cstheme="minorHAnsi"/>
                <w:sz w:val="20"/>
                <w:szCs w:val="20"/>
                <w:lang w:eastAsia="en-IN"/>
              </w:rPr>
              <w:t xml:space="preserve"> The present PHC building is in a dilapidated condition which is compromising with delivery of quality health service. </w:t>
            </w:r>
          </w:p>
          <w:p w:rsidR="00BE1F60" w:rsidRPr="00BE1F60" w:rsidRDefault="00BE1F60" w:rsidP="00BE1F60">
            <w:pPr>
              <w:ind w:firstLine="720"/>
              <w:jc w:val="both"/>
              <w:rPr>
                <w:rFonts w:cstheme="minorHAnsi"/>
                <w:sz w:val="20"/>
                <w:szCs w:val="20"/>
              </w:rPr>
            </w:pPr>
            <w:r w:rsidRPr="00BE1F60">
              <w:rPr>
                <w:rFonts w:eastAsia="Times New Roman" w:cstheme="minorHAnsi"/>
                <w:sz w:val="20"/>
                <w:szCs w:val="20"/>
              </w:rPr>
              <w:t>In providing basic health service to its citizens both quality and accessibility of health services is of paramount importance, where the lack of either one would jeopardize the health of the community.</w:t>
            </w:r>
            <w:r w:rsidRPr="00BE1F60">
              <w:rPr>
                <w:rFonts w:cstheme="minorHAnsi"/>
                <w:sz w:val="20"/>
                <w:szCs w:val="20"/>
              </w:rPr>
              <w:t xml:space="preserve"> With the backwardness and remoteness of the block, the need of the hour is to construct a </w:t>
            </w:r>
            <w:r w:rsidRPr="00BE1F60">
              <w:rPr>
                <w:rFonts w:cstheme="minorHAnsi"/>
                <w:sz w:val="20"/>
                <w:szCs w:val="20"/>
              </w:rPr>
              <w:lastRenderedPageBreak/>
              <w:t>new PHC building at Mbaulwa where all basic infrastructural gaps are met and equipped with trained manpower which will have a direct</w:t>
            </w:r>
            <w:r w:rsidRPr="00BE1F60">
              <w:rPr>
                <w:rFonts w:eastAsia="Times New Roman" w:cstheme="minorHAnsi"/>
                <w:sz w:val="20"/>
                <w:szCs w:val="20"/>
              </w:rPr>
              <w:t xml:space="preserve"> he</w:t>
            </w:r>
            <w:r w:rsidRPr="00BE1F60">
              <w:rPr>
                <w:rFonts w:cstheme="minorHAnsi"/>
                <w:sz w:val="20"/>
                <w:szCs w:val="20"/>
              </w:rPr>
              <w:t>alth bearing on it</w:t>
            </w:r>
            <w:r w:rsidRPr="00BE1F60">
              <w:rPr>
                <w:rFonts w:eastAsia="Times New Roman" w:cstheme="minorHAnsi"/>
                <w:sz w:val="20"/>
                <w:szCs w:val="20"/>
              </w:rPr>
              <w:t>s population; enabling the population of this area avail health services, as desired, fulfilling the concept of health being a fundamental right of the people.</w:t>
            </w:r>
            <w:r w:rsidRPr="00BE1F60">
              <w:rPr>
                <w:rFonts w:cstheme="minorHAnsi"/>
                <w:sz w:val="20"/>
                <w:szCs w:val="20"/>
              </w:rPr>
              <w:t xml:space="preserve"> </w:t>
            </w:r>
          </w:p>
          <w:p w:rsidR="003E3FF4" w:rsidRPr="00BE1F60" w:rsidRDefault="003E3FF4" w:rsidP="001B5653">
            <w:pPr>
              <w:spacing w:after="0" w:line="240" w:lineRule="auto"/>
              <w:jc w:val="both"/>
              <w:rPr>
                <w:rFonts w:eastAsia="Times New Roman" w:cstheme="minorHAnsi"/>
                <w:bCs/>
                <w:color w:val="000000"/>
                <w:sz w:val="20"/>
                <w:szCs w:val="20"/>
              </w:rPr>
            </w:pPr>
          </w:p>
        </w:tc>
        <w:tc>
          <w:tcPr>
            <w:tcW w:w="1088" w:type="pct"/>
            <w:shd w:val="clear" w:color="auto" w:fill="auto"/>
          </w:tcPr>
          <w:p w:rsidR="003E3FF4"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lastRenderedPageBreak/>
              <w:t>Provide for construction of new PHC building at Mbaulwa</w:t>
            </w:r>
          </w:p>
        </w:tc>
        <w:tc>
          <w:tcPr>
            <w:tcW w:w="549" w:type="pct"/>
            <w:shd w:val="clear" w:color="auto" w:fill="auto"/>
          </w:tcPr>
          <w:p w:rsidR="003E3FF4"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4D4FD3" w:rsidRPr="00E6444C" w:rsidTr="00C54FDC">
        <w:trPr>
          <w:trHeight w:val="315"/>
        </w:trPr>
        <w:tc>
          <w:tcPr>
            <w:tcW w:w="204" w:type="pct"/>
            <w:shd w:val="clear" w:color="auto" w:fill="auto"/>
          </w:tcPr>
          <w:p w:rsidR="004D4FD3"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5</w:t>
            </w:r>
          </w:p>
        </w:tc>
        <w:tc>
          <w:tcPr>
            <w:tcW w:w="736" w:type="pct"/>
            <w:shd w:val="clear" w:color="auto" w:fill="auto"/>
          </w:tcPr>
          <w:p w:rsidR="004D4FD3" w:rsidRPr="00BE1F60" w:rsidRDefault="004D4FD3"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Construction of New PHC building at Dungki.</w:t>
            </w:r>
          </w:p>
        </w:tc>
        <w:tc>
          <w:tcPr>
            <w:tcW w:w="2423" w:type="pct"/>
            <w:shd w:val="clear" w:color="auto" w:fill="auto"/>
          </w:tcPr>
          <w:p w:rsidR="00BE1F60" w:rsidRPr="00BE1F60" w:rsidRDefault="00BE1F60" w:rsidP="00BE1F60">
            <w:pPr>
              <w:pStyle w:val="NoSpacing"/>
              <w:jc w:val="both"/>
              <w:rPr>
                <w:rFonts w:asciiTheme="minorHAnsi" w:hAnsiTheme="minorHAnsi" w:cstheme="minorHAnsi"/>
                <w:sz w:val="20"/>
                <w:szCs w:val="20"/>
              </w:rPr>
            </w:pPr>
            <w:r w:rsidRPr="00BE1F60">
              <w:rPr>
                <w:rFonts w:asciiTheme="minorHAnsi" w:hAnsiTheme="minorHAnsi" w:cstheme="minorHAnsi"/>
                <w:sz w:val="20"/>
                <w:szCs w:val="20"/>
                <w:lang w:eastAsia="en-IN"/>
              </w:rPr>
              <w:t xml:space="preserve">Dungki PHC with a population of 2516 approx (2011 census) caters to 3 villages which </w:t>
            </w:r>
            <w:r w:rsidR="00820CA0" w:rsidRPr="00BE1F60">
              <w:rPr>
                <w:rFonts w:asciiTheme="minorHAnsi" w:hAnsiTheme="minorHAnsi" w:cstheme="minorHAnsi"/>
                <w:sz w:val="20"/>
                <w:szCs w:val="20"/>
                <w:lang w:eastAsia="en-IN"/>
              </w:rPr>
              <w:t>lie</w:t>
            </w:r>
            <w:r w:rsidRPr="00BE1F60">
              <w:rPr>
                <w:rFonts w:asciiTheme="minorHAnsi" w:hAnsiTheme="minorHAnsi" w:cstheme="minorHAnsi"/>
                <w:sz w:val="20"/>
                <w:szCs w:val="20"/>
                <w:lang w:eastAsia="en-IN"/>
              </w:rPr>
              <w:t xml:space="preserve"> in close proximity but the geography of the centre is such that these 3 villages are secluded from the rest of the block. It takes about 45 to 1 hour crossing 3 rivulets and muddy road on foot to reach the nearest Health U</w:t>
            </w:r>
            <w:r>
              <w:rPr>
                <w:rFonts w:asciiTheme="minorHAnsi" w:hAnsiTheme="minorHAnsi" w:cstheme="minorHAnsi"/>
                <w:sz w:val="20"/>
                <w:szCs w:val="20"/>
                <w:lang w:eastAsia="en-IN"/>
              </w:rPr>
              <w:t>nit  CHC J</w:t>
            </w:r>
            <w:r w:rsidRPr="00BE1F60">
              <w:rPr>
                <w:rFonts w:asciiTheme="minorHAnsi" w:hAnsiTheme="minorHAnsi" w:cstheme="minorHAnsi"/>
                <w:sz w:val="20"/>
                <w:szCs w:val="20"/>
                <w:lang w:eastAsia="en-IN"/>
              </w:rPr>
              <w:t xml:space="preserve">alukie which is just 9 Km away. With no public transportation the only means of transport is hiring of vehicle or on foot that is obliterating </w:t>
            </w:r>
            <w:r w:rsidRPr="00BE1F60">
              <w:rPr>
                <w:rFonts w:asciiTheme="minorHAnsi" w:hAnsiTheme="minorHAnsi" w:cstheme="minorHAnsi"/>
                <w:sz w:val="20"/>
                <w:szCs w:val="20"/>
              </w:rPr>
              <w:t>connectivity for 4 months.</w:t>
            </w:r>
            <w:r>
              <w:rPr>
                <w:rFonts w:asciiTheme="minorHAnsi" w:hAnsiTheme="minorHAnsi" w:cstheme="minorHAnsi"/>
                <w:sz w:val="20"/>
                <w:szCs w:val="20"/>
              </w:rPr>
              <w:t xml:space="preserve"> Situated</w:t>
            </w:r>
            <w:r w:rsidR="00820CA0">
              <w:rPr>
                <w:rFonts w:asciiTheme="minorHAnsi" w:hAnsiTheme="minorHAnsi" w:cstheme="minorHAnsi"/>
                <w:sz w:val="20"/>
                <w:szCs w:val="20"/>
              </w:rPr>
              <w:t xml:space="preserve"> in </w:t>
            </w:r>
            <w:r w:rsidRPr="00BE1F60">
              <w:rPr>
                <w:rFonts w:asciiTheme="minorHAnsi" w:hAnsiTheme="minorHAnsi" w:cstheme="minorHAnsi"/>
                <w:sz w:val="20"/>
                <w:szCs w:val="20"/>
              </w:rPr>
              <w:t>Jalukie valley where summers are hot with monsoon diseases, OPD case load are quite high in comparison with the rest of the Health units in the district.</w:t>
            </w:r>
          </w:p>
          <w:p w:rsidR="00BE1F60" w:rsidRPr="00BE1F60" w:rsidRDefault="00BE1F60" w:rsidP="00BE1F60">
            <w:pPr>
              <w:pStyle w:val="NoSpacing"/>
              <w:jc w:val="both"/>
              <w:rPr>
                <w:rFonts w:asciiTheme="minorHAnsi" w:hAnsiTheme="minorHAnsi" w:cstheme="minorHAnsi"/>
                <w:sz w:val="20"/>
                <w:szCs w:val="20"/>
              </w:rPr>
            </w:pPr>
            <w:r w:rsidRPr="00BE1F60">
              <w:rPr>
                <w:rFonts w:asciiTheme="minorHAnsi" w:hAnsiTheme="minorHAnsi" w:cstheme="minorHAnsi"/>
                <w:sz w:val="20"/>
                <w:szCs w:val="20"/>
              </w:rPr>
              <w:tab/>
              <w:t xml:space="preserve">The present PHC building was constructed in 1978 and ever since no repair /renovation work was under taken in the PHC building. The present condition of the building is such that R/R cannot be done since the structure of the building is too old and depilated and eaten up by termites. During monsoon the rooms gets flooded from the leakage in the roof and the walls are falling off in all the places. The flooring of the building is very unstable due to cracks and splits. </w:t>
            </w:r>
            <w:r w:rsidR="00EB26EA" w:rsidRPr="00BE1F60">
              <w:rPr>
                <w:rFonts w:asciiTheme="minorHAnsi" w:hAnsiTheme="minorHAnsi" w:cstheme="minorHAnsi"/>
                <w:sz w:val="20"/>
                <w:szCs w:val="20"/>
              </w:rPr>
              <w:t>Infrastructural lapses compounded with the remoteness of the PHC are</w:t>
            </w:r>
            <w:r w:rsidRPr="00BE1F60">
              <w:rPr>
                <w:rFonts w:asciiTheme="minorHAnsi" w:hAnsiTheme="minorHAnsi" w:cstheme="minorHAnsi"/>
                <w:sz w:val="20"/>
                <w:szCs w:val="20"/>
              </w:rPr>
              <w:t xml:space="preserve"> having a direct bearing in achieving a secured healthy present and future generation.</w:t>
            </w:r>
          </w:p>
          <w:p w:rsidR="004D4FD3" w:rsidRPr="00BE1F60" w:rsidRDefault="004D4FD3" w:rsidP="001B5653">
            <w:pPr>
              <w:spacing w:after="0" w:line="240" w:lineRule="auto"/>
              <w:jc w:val="both"/>
              <w:rPr>
                <w:rFonts w:eastAsia="Times New Roman" w:cstheme="minorHAnsi"/>
                <w:bCs/>
                <w:color w:val="000000"/>
                <w:sz w:val="20"/>
                <w:szCs w:val="20"/>
              </w:rPr>
            </w:pPr>
          </w:p>
        </w:tc>
        <w:tc>
          <w:tcPr>
            <w:tcW w:w="1088" w:type="pct"/>
            <w:shd w:val="clear" w:color="auto" w:fill="auto"/>
          </w:tcPr>
          <w:p w:rsidR="004D4FD3"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for construction of new PHC building at Dungki</w:t>
            </w:r>
          </w:p>
        </w:tc>
        <w:tc>
          <w:tcPr>
            <w:tcW w:w="549" w:type="pct"/>
            <w:shd w:val="clear" w:color="auto" w:fill="auto"/>
          </w:tcPr>
          <w:p w:rsidR="004D4FD3" w:rsidRPr="00BE1F60" w:rsidRDefault="00CB179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CB179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4D4FD3" w:rsidRPr="00E6444C" w:rsidTr="00C54FDC">
        <w:trPr>
          <w:trHeight w:val="315"/>
        </w:trPr>
        <w:tc>
          <w:tcPr>
            <w:tcW w:w="204" w:type="pct"/>
            <w:shd w:val="clear" w:color="auto" w:fill="auto"/>
          </w:tcPr>
          <w:p w:rsidR="004D4FD3"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736" w:type="pct"/>
            <w:shd w:val="clear" w:color="auto" w:fill="auto"/>
          </w:tcPr>
          <w:p w:rsidR="004D4FD3" w:rsidRPr="00BE1F60" w:rsidRDefault="004D4FD3"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Construction of district mortuary attached to CHC Jalukie </w:t>
            </w:r>
          </w:p>
        </w:tc>
        <w:tc>
          <w:tcPr>
            <w:tcW w:w="2423" w:type="pct"/>
            <w:shd w:val="clear" w:color="auto" w:fill="auto"/>
          </w:tcPr>
          <w:p w:rsidR="004D4FD3"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Peren district do not have a mortuary. As such, a mortuary is needed attached to CHC Jalukie.</w:t>
            </w:r>
          </w:p>
        </w:tc>
        <w:tc>
          <w:tcPr>
            <w:tcW w:w="1088" w:type="pct"/>
            <w:shd w:val="clear" w:color="auto" w:fill="auto"/>
          </w:tcPr>
          <w:p w:rsidR="004D4FD3"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construction of a mortuary with manpower.</w:t>
            </w:r>
          </w:p>
        </w:tc>
        <w:tc>
          <w:tcPr>
            <w:tcW w:w="549" w:type="pct"/>
            <w:shd w:val="clear" w:color="auto" w:fill="auto"/>
          </w:tcPr>
          <w:p w:rsidR="004D4FD3"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4rd qtr 2020-21</w:t>
            </w:r>
          </w:p>
        </w:tc>
      </w:tr>
      <w:tr w:rsidR="00BE1F60" w:rsidRPr="00E6444C" w:rsidTr="00C54FDC">
        <w:trPr>
          <w:trHeight w:val="315"/>
        </w:trPr>
        <w:tc>
          <w:tcPr>
            <w:tcW w:w="204" w:type="pct"/>
            <w:shd w:val="clear" w:color="auto" w:fill="auto"/>
          </w:tcPr>
          <w:p w:rsidR="00BE1F60"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736" w:type="pct"/>
            <w:shd w:val="clear" w:color="auto" w:fill="auto"/>
          </w:tcPr>
          <w:p w:rsidR="00BE1F60"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Extension of Labor Room at DH Peren, CHC Jalukie  and Ntuma PHC</w:t>
            </w:r>
          </w:p>
        </w:tc>
        <w:tc>
          <w:tcPr>
            <w:tcW w:w="2423" w:type="pct"/>
            <w:shd w:val="clear" w:color="auto" w:fill="auto"/>
          </w:tcPr>
          <w:p w:rsidR="00BE1F60"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The LR at DH </w:t>
            </w:r>
            <w:r w:rsidR="00EB26EA" w:rsidRPr="00BE1F60">
              <w:rPr>
                <w:rFonts w:eastAsia="Times New Roman" w:cstheme="minorHAnsi"/>
                <w:bCs/>
                <w:color w:val="000000"/>
                <w:sz w:val="20"/>
                <w:szCs w:val="20"/>
              </w:rPr>
              <w:t>Peren,</w:t>
            </w:r>
            <w:r w:rsidRPr="00BE1F60">
              <w:rPr>
                <w:rFonts w:eastAsia="Times New Roman" w:cstheme="minorHAnsi"/>
                <w:bCs/>
                <w:color w:val="000000"/>
                <w:sz w:val="20"/>
                <w:szCs w:val="20"/>
              </w:rPr>
              <w:t xml:space="preserve"> CHC Jalukie and Ntuma PHC is very small and congested. </w:t>
            </w:r>
          </w:p>
        </w:tc>
        <w:tc>
          <w:tcPr>
            <w:tcW w:w="1088" w:type="pct"/>
            <w:shd w:val="clear" w:color="auto" w:fill="auto"/>
          </w:tcPr>
          <w:p w:rsidR="00BE1F60" w:rsidRPr="00BE1F60" w:rsidRDefault="00BE1F60" w:rsidP="001B5653">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Provide fund for extension of LR at DH, CHC and Ntuma PHC</w:t>
            </w:r>
          </w:p>
        </w:tc>
        <w:tc>
          <w:tcPr>
            <w:tcW w:w="549" w:type="pct"/>
            <w:shd w:val="clear" w:color="auto" w:fill="auto"/>
          </w:tcPr>
          <w:p w:rsidR="00BE1F60" w:rsidRPr="00BE1F60" w:rsidRDefault="00BE1F60" w:rsidP="00EB26EA">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2</w:t>
            </w:r>
            <w:r w:rsidRPr="00BE1F60">
              <w:rPr>
                <w:rFonts w:eastAsia="Times New Roman" w:cstheme="minorHAnsi"/>
                <w:bCs/>
                <w:color w:val="000000"/>
                <w:sz w:val="20"/>
                <w:szCs w:val="20"/>
                <w:vertAlign w:val="superscript"/>
              </w:rPr>
              <w:t>nd</w:t>
            </w:r>
            <w:r w:rsidRPr="00BE1F60">
              <w:rPr>
                <w:rFonts w:eastAsia="Times New Roman" w:cstheme="minorHAnsi"/>
                <w:bCs/>
                <w:color w:val="000000"/>
                <w:sz w:val="20"/>
                <w:szCs w:val="20"/>
              </w:rPr>
              <w:t xml:space="preserve"> Qtr 2020-21</w:t>
            </w:r>
          </w:p>
        </w:tc>
      </w:tr>
      <w:tr w:rsidR="00F24AFA" w:rsidRPr="00E6444C" w:rsidTr="00C54FDC">
        <w:trPr>
          <w:trHeight w:val="315"/>
        </w:trPr>
        <w:tc>
          <w:tcPr>
            <w:tcW w:w="204" w:type="pct"/>
            <w:shd w:val="clear" w:color="auto" w:fill="auto"/>
          </w:tcPr>
          <w:p w:rsidR="00F24AFA"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736" w:type="pct"/>
            <w:shd w:val="clear" w:color="auto" w:fill="auto"/>
          </w:tcPr>
          <w:p w:rsidR="00F24AFA" w:rsidRPr="00BE1F60" w:rsidRDefault="00F24AFA"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Upgradation of Bongkolong sc to PHC</w:t>
            </w:r>
          </w:p>
        </w:tc>
        <w:tc>
          <w:tcPr>
            <w:tcW w:w="2423" w:type="pct"/>
            <w:shd w:val="clear" w:color="auto" w:fill="auto"/>
          </w:tcPr>
          <w:p w:rsidR="00F24AFA" w:rsidRPr="00BE1F60" w:rsidRDefault="00F24AFA"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Bongkolong sc is 38 km away from the nearest PHC Athibung. There is no public transportation and no all weather </w:t>
            </w:r>
            <w:proofErr w:type="spellStart"/>
            <w:r>
              <w:rPr>
                <w:rFonts w:eastAsia="Times New Roman" w:cstheme="minorHAnsi"/>
                <w:bCs/>
                <w:color w:val="000000"/>
                <w:sz w:val="20"/>
                <w:szCs w:val="20"/>
              </w:rPr>
              <w:t>motorable</w:t>
            </w:r>
            <w:proofErr w:type="spellEnd"/>
            <w:r>
              <w:rPr>
                <w:rFonts w:eastAsia="Times New Roman" w:cstheme="minorHAnsi"/>
                <w:bCs/>
                <w:color w:val="000000"/>
                <w:sz w:val="20"/>
                <w:szCs w:val="20"/>
              </w:rPr>
              <w:t xml:space="preserve"> </w:t>
            </w:r>
            <w:r w:rsidR="00403CEE">
              <w:rPr>
                <w:rFonts w:eastAsia="Times New Roman" w:cstheme="minorHAnsi"/>
                <w:bCs/>
                <w:color w:val="000000"/>
                <w:sz w:val="20"/>
                <w:szCs w:val="20"/>
              </w:rPr>
              <w:t>roads</w:t>
            </w:r>
            <w:r>
              <w:rPr>
                <w:rFonts w:eastAsia="Times New Roman" w:cstheme="minorHAnsi"/>
                <w:bCs/>
                <w:color w:val="000000"/>
                <w:sz w:val="20"/>
                <w:szCs w:val="20"/>
              </w:rPr>
              <w:t xml:space="preserve">. Bongkolong sc caters to 5 villages with an approx 2000 population. </w:t>
            </w:r>
            <w:r w:rsidR="00403CEE">
              <w:rPr>
                <w:rFonts w:eastAsia="Times New Roman" w:cstheme="minorHAnsi"/>
                <w:bCs/>
                <w:color w:val="000000"/>
                <w:sz w:val="20"/>
                <w:szCs w:val="20"/>
              </w:rPr>
              <w:t xml:space="preserve">Institutional delivery is happening 16 institutional </w:t>
            </w:r>
            <w:proofErr w:type="gramStart"/>
            <w:r w:rsidR="00403CEE">
              <w:rPr>
                <w:rFonts w:eastAsia="Times New Roman" w:cstheme="minorHAnsi"/>
                <w:bCs/>
                <w:color w:val="000000"/>
                <w:sz w:val="20"/>
                <w:szCs w:val="20"/>
              </w:rPr>
              <w:t>deliveries  April</w:t>
            </w:r>
            <w:proofErr w:type="gramEnd"/>
            <w:r w:rsidR="00403CEE">
              <w:rPr>
                <w:rFonts w:eastAsia="Times New Roman" w:cstheme="minorHAnsi"/>
                <w:bCs/>
                <w:color w:val="000000"/>
                <w:sz w:val="20"/>
                <w:szCs w:val="20"/>
              </w:rPr>
              <w:t xml:space="preserve"> to Sept 2019</w:t>
            </w:r>
            <w:r w:rsidR="00B23B8A">
              <w:rPr>
                <w:rFonts w:eastAsia="Times New Roman" w:cstheme="minorHAnsi"/>
                <w:bCs/>
                <w:color w:val="000000"/>
                <w:sz w:val="20"/>
                <w:szCs w:val="20"/>
              </w:rPr>
              <w:t>. If Bongkolong is upgraded to PHC with infrastructure and manpower, it will cater to 17 villages which are very underserved and hard to reach.</w:t>
            </w:r>
          </w:p>
        </w:tc>
        <w:tc>
          <w:tcPr>
            <w:tcW w:w="1088" w:type="pct"/>
            <w:shd w:val="clear" w:color="auto" w:fill="auto"/>
          </w:tcPr>
          <w:p w:rsidR="00F24AFA" w:rsidRPr="00BE1F60"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Approval for </w:t>
            </w:r>
            <w:proofErr w:type="spellStart"/>
            <w:r>
              <w:rPr>
                <w:rFonts w:eastAsia="Times New Roman" w:cstheme="minorHAnsi"/>
                <w:bCs/>
                <w:color w:val="000000"/>
                <w:sz w:val="20"/>
                <w:szCs w:val="20"/>
              </w:rPr>
              <w:t>upgradation</w:t>
            </w:r>
            <w:proofErr w:type="spellEnd"/>
            <w:r>
              <w:rPr>
                <w:rFonts w:eastAsia="Times New Roman" w:cstheme="minorHAnsi"/>
                <w:bCs/>
                <w:color w:val="000000"/>
                <w:sz w:val="20"/>
                <w:szCs w:val="20"/>
              </w:rPr>
              <w:t xml:space="preserve"> of Bongkolong sc to PHC</w:t>
            </w:r>
          </w:p>
        </w:tc>
        <w:tc>
          <w:tcPr>
            <w:tcW w:w="549" w:type="pct"/>
            <w:shd w:val="clear" w:color="auto" w:fill="auto"/>
          </w:tcPr>
          <w:p w:rsidR="00F24AFA" w:rsidRPr="00BE1F60" w:rsidRDefault="0030277F"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30277F">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30277F" w:rsidRPr="00E6444C" w:rsidTr="00C54FDC">
        <w:trPr>
          <w:trHeight w:val="315"/>
        </w:trPr>
        <w:tc>
          <w:tcPr>
            <w:tcW w:w="204" w:type="pct"/>
            <w:shd w:val="clear" w:color="auto" w:fill="auto"/>
          </w:tcPr>
          <w:p w:rsidR="0030277F"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9</w:t>
            </w:r>
          </w:p>
        </w:tc>
        <w:tc>
          <w:tcPr>
            <w:tcW w:w="736" w:type="pct"/>
            <w:shd w:val="clear" w:color="auto" w:fill="auto"/>
          </w:tcPr>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installation of separate transformer for DH Peren &amp; Poilwa PHC</w:t>
            </w:r>
          </w:p>
        </w:tc>
        <w:tc>
          <w:tcPr>
            <w:tcW w:w="2423" w:type="pct"/>
            <w:shd w:val="clear" w:color="auto" w:fill="auto"/>
          </w:tcPr>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The X-ray machine installed at DH Peren cannot be used due to power shortage and in order to make it functional, a separate transformer is required for DH. </w:t>
            </w:r>
          </w:p>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PHC </w:t>
            </w:r>
            <w:proofErr w:type="spellStart"/>
            <w:r>
              <w:rPr>
                <w:rFonts w:eastAsia="Times New Roman" w:cstheme="minorHAnsi"/>
                <w:bCs/>
                <w:color w:val="000000"/>
                <w:sz w:val="20"/>
                <w:szCs w:val="20"/>
              </w:rPr>
              <w:t>Poliwa</w:t>
            </w:r>
            <w:proofErr w:type="spellEnd"/>
            <w:r>
              <w:rPr>
                <w:rFonts w:eastAsia="Times New Roman" w:cstheme="minorHAnsi"/>
                <w:bCs/>
                <w:color w:val="000000"/>
                <w:sz w:val="20"/>
                <w:szCs w:val="20"/>
              </w:rPr>
              <w:t xml:space="preserve"> is situated far away from the main village and as such there is no light connection in the PHC. In order to make delivery happen, electrification of the PHC is urgently required for which a separate transformer is required.</w:t>
            </w:r>
          </w:p>
          <w:p w:rsidR="0030277F" w:rsidRDefault="0030277F"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Both DH &amp; PHC Poilwa have approached the electricity department for the same but due to the high cost </w:t>
            </w:r>
            <w:r w:rsidR="008B3674">
              <w:rPr>
                <w:rFonts w:eastAsia="Times New Roman" w:cstheme="minorHAnsi"/>
                <w:bCs/>
                <w:color w:val="000000"/>
                <w:sz w:val="20"/>
                <w:szCs w:val="20"/>
              </w:rPr>
              <w:t>involved, the electricity department is not willing to install unless the cost is borne by the Medical Department.</w:t>
            </w:r>
          </w:p>
        </w:tc>
        <w:tc>
          <w:tcPr>
            <w:tcW w:w="1088" w:type="pct"/>
            <w:shd w:val="clear" w:color="auto" w:fill="auto"/>
          </w:tcPr>
          <w:p w:rsidR="0030277F" w:rsidRDefault="00EA497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Provide fund for installation of separate transformer at DH &amp; PHC Poilwa</w:t>
            </w:r>
          </w:p>
        </w:tc>
        <w:tc>
          <w:tcPr>
            <w:tcW w:w="549" w:type="pct"/>
            <w:shd w:val="clear" w:color="auto" w:fill="auto"/>
          </w:tcPr>
          <w:p w:rsidR="0030277F" w:rsidRDefault="00EA4979"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EA497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qtr 2020-21</w:t>
            </w:r>
          </w:p>
        </w:tc>
      </w:tr>
      <w:tr w:rsidR="00EA4979" w:rsidRPr="00E6444C" w:rsidTr="00C54FDC">
        <w:trPr>
          <w:trHeight w:val="315"/>
        </w:trPr>
        <w:tc>
          <w:tcPr>
            <w:tcW w:w="204" w:type="pct"/>
            <w:shd w:val="clear" w:color="auto" w:fill="auto"/>
          </w:tcPr>
          <w:p w:rsidR="00EA4979" w:rsidRPr="00E6444C" w:rsidRDefault="00C54FDC" w:rsidP="001B5653">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10</w:t>
            </w:r>
          </w:p>
        </w:tc>
        <w:tc>
          <w:tcPr>
            <w:tcW w:w="736" w:type="pct"/>
            <w:shd w:val="clear" w:color="auto" w:fill="auto"/>
          </w:tcPr>
          <w:p w:rsidR="00EA4979" w:rsidRDefault="00EA497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Construction of retaining wall at PHC Poilwa</w:t>
            </w:r>
          </w:p>
        </w:tc>
        <w:tc>
          <w:tcPr>
            <w:tcW w:w="2423" w:type="pct"/>
            <w:shd w:val="clear" w:color="auto" w:fill="auto"/>
          </w:tcPr>
          <w:p w:rsidR="00EA4979" w:rsidRPr="00EA4979" w:rsidRDefault="00EA4979" w:rsidP="00EA4979">
            <w:pPr>
              <w:spacing w:after="0" w:line="240" w:lineRule="auto"/>
              <w:jc w:val="both"/>
              <w:rPr>
                <w:rFonts w:cs="Calibri"/>
                <w:bCs/>
                <w:color w:val="000000"/>
                <w:sz w:val="20"/>
                <w:szCs w:val="20"/>
              </w:rPr>
            </w:pPr>
            <w:r w:rsidRPr="00EA4979">
              <w:rPr>
                <w:rFonts w:ascii="Calibri" w:eastAsia="Times New Roman" w:hAnsi="Calibri" w:cs="Calibri"/>
                <w:bCs/>
                <w:color w:val="000000"/>
                <w:sz w:val="20"/>
                <w:szCs w:val="20"/>
              </w:rPr>
              <w:t xml:space="preserve">Poilwa PHC is an underperforming PHC in the district. The new PHC building is far from the village and there is no electricity and no running water. The roof of the PHC is also leaking in many places. The PHC urgently needs retaining wall of the compound since frequent landslide has badly affected the area and at this rate, the PHC building will be badly damaged by next monsoon. </w:t>
            </w:r>
          </w:p>
        </w:tc>
        <w:tc>
          <w:tcPr>
            <w:tcW w:w="1088" w:type="pct"/>
            <w:shd w:val="clear" w:color="auto" w:fill="auto"/>
          </w:tcPr>
          <w:p w:rsidR="00EA4979" w:rsidRDefault="00EA4979" w:rsidP="001B5653">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 xml:space="preserve">Provide fund for construction of retaining wall </w:t>
            </w:r>
          </w:p>
        </w:tc>
        <w:tc>
          <w:tcPr>
            <w:tcW w:w="549" w:type="pct"/>
            <w:shd w:val="clear" w:color="auto" w:fill="auto"/>
          </w:tcPr>
          <w:p w:rsidR="00EA4979" w:rsidRDefault="00EA4979" w:rsidP="00EB26EA">
            <w:pPr>
              <w:spacing w:after="0" w:line="240" w:lineRule="auto"/>
              <w:jc w:val="both"/>
              <w:rPr>
                <w:rFonts w:eastAsia="Times New Roman" w:cstheme="minorHAnsi"/>
                <w:bCs/>
                <w:color w:val="000000"/>
                <w:sz w:val="20"/>
                <w:szCs w:val="20"/>
              </w:rPr>
            </w:pPr>
            <w:r>
              <w:rPr>
                <w:rFonts w:eastAsia="Times New Roman" w:cstheme="minorHAnsi"/>
                <w:bCs/>
                <w:color w:val="000000"/>
                <w:sz w:val="20"/>
                <w:szCs w:val="20"/>
              </w:rPr>
              <w:t>2</w:t>
            </w:r>
            <w:r w:rsidRPr="00EA4979">
              <w:rPr>
                <w:rFonts w:eastAsia="Times New Roman" w:cstheme="minorHAnsi"/>
                <w:bCs/>
                <w:color w:val="000000"/>
                <w:sz w:val="20"/>
                <w:szCs w:val="20"/>
                <w:vertAlign w:val="superscript"/>
              </w:rPr>
              <w:t>nd</w:t>
            </w:r>
            <w:r>
              <w:rPr>
                <w:rFonts w:eastAsia="Times New Roman" w:cstheme="minorHAnsi"/>
                <w:bCs/>
                <w:color w:val="000000"/>
                <w:sz w:val="20"/>
                <w:szCs w:val="20"/>
              </w:rPr>
              <w:t xml:space="preserve"> -3</w:t>
            </w:r>
            <w:r w:rsidRPr="00EA4979">
              <w:rPr>
                <w:rFonts w:eastAsia="Times New Roman" w:cstheme="minorHAnsi"/>
                <w:bCs/>
                <w:color w:val="000000"/>
                <w:sz w:val="20"/>
                <w:szCs w:val="20"/>
                <w:vertAlign w:val="superscript"/>
              </w:rPr>
              <w:t>rd</w:t>
            </w:r>
            <w:r>
              <w:rPr>
                <w:rFonts w:eastAsia="Times New Roman" w:cstheme="minorHAnsi"/>
                <w:bCs/>
                <w:color w:val="000000"/>
                <w:sz w:val="20"/>
                <w:szCs w:val="20"/>
              </w:rPr>
              <w:t xml:space="preserve"> qtr 2020-21</w:t>
            </w:r>
          </w:p>
        </w:tc>
      </w:tr>
    </w:tbl>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t>Manpower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2087"/>
        <w:gridCol w:w="6869"/>
        <w:gridCol w:w="3084"/>
        <w:gridCol w:w="1556"/>
      </w:tblGrid>
      <w:tr w:rsidR="00FF3E9A" w:rsidRPr="00E6444C" w:rsidTr="00C54FDC">
        <w:trPr>
          <w:trHeight w:val="991"/>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36"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423"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736" w:type="pct"/>
            <w:shd w:val="clear" w:color="auto" w:fill="auto"/>
            <w:hideMark/>
          </w:tcPr>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additional MO at Tening PHC &amp; Athibung PHC.</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MO at Mbaulwa PHC.</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surgeon at CHC Jalukie.</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lab.tech</w:t>
            </w:r>
            <w:proofErr w:type="spellEnd"/>
            <w:r w:rsidRPr="00BE1F60">
              <w:rPr>
                <w:rFonts w:eastAsia="Times New Roman" w:cstheme="minorHAnsi"/>
                <w:bCs/>
                <w:color w:val="000000"/>
                <w:sz w:val="20"/>
                <w:szCs w:val="20"/>
              </w:rPr>
              <w:t xml:space="preserve"> at Heningkunglwa PHC.</w:t>
            </w:r>
          </w:p>
        </w:tc>
        <w:tc>
          <w:tcPr>
            <w:tcW w:w="2423" w:type="pct"/>
            <w:shd w:val="clear" w:color="auto" w:fill="auto"/>
            <w:hideMark/>
          </w:tcPr>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Tening PHC caters to the whole of Tening block as well as villages near Manipur border. As such, additional MO is urgently required to make it function 24x7.</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Athibung PHC is the lone PHC in Athibung block. Additional MO is required to make Athibung PHC function 24x7</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CHC Jalukie requires a posting of surgeon since there are many cases.</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w:t>
            </w:r>
            <w:proofErr w:type="gramStart"/>
            <w:r w:rsidRPr="00BE1F60">
              <w:rPr>
                <w:rFonts w:eastAsia="Times New Roman" w:cstheme="minorHAnsi"/>
                <w:bCs/>
                <w:color w:val="000000"/>
                <w:sz w:val="20"/>
                <w:szCs w:val="20"/>
              </w:rPr>
              <w:t>,tech</w:t>
            </w:r>
            <w:proofErr w:type="spellEnd"/>
            <w:proofErr w:type="gramEnd"/>
            <w:r w:rsidRPr="00BE1F60">
              <w:rPr>
                <w:rFonts w:eastAsia="Times New Roman" w:cstheme="minorHAnsi"/>
                <w:bCs/>
                <w:color w:val="000000"/>
                <w:sz w:val="20"/>
                <w:szCs w:val="20"/>
              </w:rPr>
              <w:t xml:space="preserve"> at Heningkunglwa is required since many </w:t>
            </w:r>
            <w:proofErr w:type="spellStart"/>
            <w:r w:rsidRPr="00BE1F60">
              <w:rPr>
                <w:rFonts w:eastAsia="Times New Roman" w:cstheme="minorHAnsi"/>
                <w:bCs/>
                <w:color w:val="000000"/>
                <w:sz w:val="20"/>
                <w:szCs w:val="20"/>
              </w:rPr>
              <w:t>lab,testing</w:t>
            </w:r>
            <w:proofErr w:type="spellEnd"/>
            <w:r w:rsidRPr="00BE1F60">
              <w:rPr>
                <w:rFonts w:eastAsia="Times New Roman" w:cstheme="minorHAnsi"/>
                <w:bCs/>
                <w:color w:val="000000"/>
                <w:sz w:val="20"/>
                <w:szCs w:val="20"/>
              </w:rPr>
              <w:t xml:space="preserve"> needs to be done due to the presence of Operation Salvage in Heningkunglwa.</w:t>
            </w:r>
            <w:r w:rsidR="00820CA0">
              <w:rPr>
                <w:rFonts w:eastAsia="Times New Roman" w:cstheme="minorHAnsi"/>
                <w:bCs/>
                <w:color w:val="000000"/>
                <w:sz w:val="20"/>
                <w:szCs w:val="20"/>
              </w:rPr>
              <w:t xml:space="preserve"> ( Operation Salvage: An NGO undertaking for Rehabilitation of Alcohol Abusers and Drug addicts)</w:t>
            </w:r>
          </w:p>
        </w:tc>
        <w:tc>
          <w:tcPr>
            <w:tcW w:w="1088" w:type="pct"/>
            <w:shd w:val="clear" w:color="auto" w:fill="auto"/>
            <w:hideMark/>
          </w:tcPr>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additional MO for Tening PHC</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Posting of additional MO at Athibung PHC</w:t>
            </w: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surgeon at CHC Jalukie </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r w:rsidRPr="00BE1F60">
              <w:rPr>
                <w:rFonts w:eastAsia="Times New Roman" w:cstheme="minorHAnsi"/>
                <w:bCs/>
                <w:color w:val="000000"/>
                <w:sz w:val="20"/>
                <w:szCs w:val="20"/>
              </w:rPr>
              <w:t xml:space="preserve">Posting of </w:t>
            </w:r>
            <w:proofErr w:type="spellStart"/>
            <w:r w:rsidRPr="00BE1F60">
              <w:rPr>
                <w:rFonts w:eastAsia="Times New Roman" w:cstheme="minorHAnsi"/>
                <w:bCs/>
                <w:color w:val="000000"/>
                <w:sz w:val="20"/>
                <w:szCs w:val="20"/>
              </w:rPr>
              <w:t>Lab.Tech</w:t>
            </w:r>
            <w:proofErr w:type="spellEnd"/>
            <w:r w:rsidRPr="00BE1F60">
              <w:rPr>
                <w:rFonts w:eastAsia="Times New Roman" w:cstheme="minorHAnsi"/>
                <w:bCs/>
                <w:color w:val="000000"/>
                <w:sz w:val="20"/>
                <w:szCs w:val="20"/>
              </w:rPr>
              <w:t xml:space="preserve"> at Heningkunglwa PHC</w:t>
            </w:r>
          </w:p>
          <w:p w:rsidR="00FF3E9A" w:rsidRPr="00BE1F60" w:rsidRDefault="00FF3E9A" w:rsidP="00AF5E3D">
            <w:pPr>
              <w:spacing w:after="0" w:line="240" w:lineRule="auto"/>
              <w:jc w:val="both"/>
              <w:rPr>
                <w:rFonts w:eastAsia="Times New Roman" w:cstheme="minorHAnsi"/>
                <w:bCs/>
                <w:color w:val="000000"/>
                <w:sz w:val="20"/>
                <w:szCs w:val="20"/>
              </w:rPr>
            </w:pPr>
          </w:p>
          <w:p w:rsidR="00FF3E9A" w:rsidRPr="00BE1F60" w:rsidRDefault="00FF3E9A" w:rsidP="00AF5E3D">
            <w:pPr>
              <w:spacing w:after="0" w:line="240" w:lineRule="auto"/>
              <w:jc w:val="both"/>
              <w:rPr>
                <w:rFonts w:eastAsia="Times New Roman" w:cstheme="minorHAnsi"/>
                <w:bCs/>
                <w:color w:val="000000"/>
                <w:sz w:val="20"/>
                <w:szCs w:val="20"/>
              </w:rPr>
            </w:pPr>
          </w:p>
        </w:tc>
        <w:tc>
          <w:tcPr>
            <w:tcW w:w="549"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r>
    </w:tbl>
    <w:p w:rsidR="00965BB7" w:rsidRDefault="00965BB7" w:rsidP="00965BB7">
      <w:pPr>
        <w:pStyle w:val="NoSpacing"/>
        <w:rPr>
          <w:rFonts w:ascii="Bookman Old Style" w:hAnsi="Bookman Old Style"/>
        </w:rPr>
      </w:pPr>
    </w:p>
    <w:p w:rsidR="00965BB7" w:rsidRDefault="00965BB7" w:rsidP="00965BB7">
      <w:pPr>
        <w:pStyle w:val="NoSpacing"/>
        <w:rPr>
          <w:rFonts w:ascii="Bookman Old Style" w:hAnsi="Bookman Old Style"/>
        </w:rPr>
      </w:pPr>
    </w:p>
    <w:p w:rsidR="00C54FDC" w:rsidRDefault="00C54FDC" w:rsidP="00965BB7">
      <w:pPr>
        <w:pStyle w:val="NoSpacing"/>
        <w:rPr>
          <w:rFonts w:ascii="Bookman Old Style" w:hAnsi="Bookman Old Style"/>
        </w:rPr>
      </w:pPr>
    </w:p>
    <w:p w:rsidR="00CF32FB" w:rsidRDefault="00CF32FB" w:rsidP="00965BB7">
      <w:pPr>
        <w:pStyle w:val="NoSpacing"/>
        <w:rPr>
          <w:rFonts w:ascii="Bookman Old Style" w:hAnsi="Bookman Old Style"/>
        </w:rPr>
      </w:pPr>
    </w:p>
    <w:p w:rsidR="00CF32FB" w:rsidRDefault="00CF32FB" w:rsidP="00965BB7">
      <w:pPr>
        <w:pStyle w:val="NoSpacing"/>
        <w:rPr>
          <w:rFonts w:ascii="Bookman Old Style" w:hAnsi="Bookman Old Style"/>
        </w:rPr>
      </w:pPr>
    </w:p>
    <w:p w:rsidR="00CF32FB" w:rsidRDefault="00CF32FB" w:rsidP="00965BB7">
      <w:pPr>
        <w:pStyle w:val="NoSpacing"/>
        <w:rPr>
          <w:rFonts w:ascii="Bookman Old Style" w:hAnsi="Bookman Old Style"/>
        </w:rPr>
      </w:pPr>
    </w:p>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lastRenderedPageBreak/>
        <w:t>Referral Transport &amp; Health Camps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
        <w:gridCol w:w="2438"/>
        <w:gridCol w:w="6521"/>
        <w:gridCol w:w="3084"/>
        <w:gridCol w:w="1554"/>
      </w:tblGrid>
      <w:tr w:rsidR="00FF3E9A" w:rsidRPr="00E6444C" w:rsidTr="00C54FDC">
        <w:trPr>
          <w:trHeight w:val="650"/>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860"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300"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p>
        </w:tc>
        <w:tc>
          <w:tcPr>
            <w:tcW w:w="860" w:type="pct"/>
            <w:shd w:val="clear" w:color="auto" w:fill="auto"/>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REFERRAL TRANSPORT</w:t>
            </w:r>
          </w:p>
        </w:tc>
        <w:tc>
          <w:tcPr>
            <w:tcW w:w="2300" w:type="pct"/>
            <w:shd w:val="clear" w:color="auto" w:fill="auto"/>
            <w:hideMark/>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1088" w:type="pct"/>
            <w:shd w:val="clear" w:color="auto" w:fill="auto"/>
            <w:hideMark/>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549"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860"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Procurement of new ambulance or major R/R of Tening ambulance.</w:t>
            </w:r>
          </w:p>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Major R/R of Athibung </w:t>
            </w:r>
            <w:proofErr w:type="gramStart"/>
            <w:r w:rsidRPr="00264779">
              <w:rPr>
                <w:rFonts w:ascii="Calibri" w:eastAsia="Times New Roman" w:hAnsi="Calibri" w:cs="Calibri"/>
                <w:bCs/>
                <w:color w:val="000000"/>
                <w:sz w:val="20"/>
                <w:szCs w:val="20"/>
              </w:rPr>
              <w:t>ambulance .</w:t>
            </w:r>
            <w:proofErr w:type="gramEnd"/>
          </w:p>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Procurement of ambulance for Ntuma, Nsong &amp; Poilwa.</w:t>
            </w:r>
          </w:p>
        </w:tc>
        <w:tc>
          <w:tcPr>
            <w:tcW w:w="2300" w:type="pct"/>
            <w:shd w:val="clear" w:color="auto" w:fill="auto"/>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Tening ambulance is near off road. There is no public transportation unless private vehicle. Majority of the patient referred outside for treatment depends on the Tening ambulance. The yearly fund made available for maintence of the ambulance is not enough to cover the repair cost since the ambulance needs major R/R.</w:t>
            </w:r>
          </w:p>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Athibung ambulance is off road since June 201</w:t>
            </w:r>
            <w:r w:rsidR="00CB1667">
              <w:rPr>
                <w:rFonts w:ascii="Calibri" w:eastAsia="Times New Roman" w:hAnsi="Calibri" w:cs="Calibri"/>
                <w:bCs/>
                <w:color w:val="000000"/>
                <w:sz w:val="20"/>
                <w:szCs w:val="20"/>
              </w:rPr>
              <w:t>9. The public is facing immense</w:t>
            </w:r>
            <w:r>
              <w:rPr>
                <w:rFonts w:ascii="Calibri" w:eastAsia="Times New Roman" w:hAnsi="Calibri" w:cs="Calibri"/>
                <w:bCs/>
                <w:color w:val="000000"/>
                <w:sz w:val="20"/>
                <w:szCs w:val="20"/>
              </w:rPr>
              <w:t xml:space="preserve"> problem when the patients are referred outside.</w:t>
            </w:r>
          </w:p>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Ntuma PHC, Poilw</w:t>
            </w:r>
            <w:r w:rsidR="00CB1667">
              <w:rPr>
                <w:rFonts w:ascii="Calibri" w:eastAsia="Times New Roman" w:hAnsi="Calibri" w:cs="Calibri"/>
                <w:bCs/>
                <w:color w:val="000000"/>
                <w:sz w:val="20"/>
                <w:szCs w:val="20"/>
              </w:rPr>
              <w:t>a</w:t>
            </w:r>
            <w:r>
              <w:rPr>
                <w:rFonts w:ascii="Calibri" w:eastAsia="Times New Roman" w:hAnsi="Calibri" w:cs="Calibri"/>
                <w:bCs/>
                <w:color w:val="000000"/>
                <w:sz w:val="20"/>
                <w:szCs w:val="20"/>
              </w:rPr>
              <w:t xml:space="preserve"> PHC and Nsong sc are located in the extreme ends of the district where there is no public transportation. It will be very beneficial for the public if ambulance is provide for at these Health Units.</w:t>
            </w:r>
          </w:p>
        </w:tc>
        <w:tc>
          <w:tcPr>
            <w:tcW w:w="1088" w:type="pct"/>
            <w:shd w:val="clear" w:color="auto" w:fill="auto"/>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Provide fund for R/R of Tening and Athibung ambulance or procurement of new ambulance </w:t>
            </w:r>
          </w:p>
          <w:p w:rsidR="00FF3E9A" w:rsidRDefault="00FF3E9A" w:rsidP="00AF5E3D">
            <w:pPr>
              <w:spacing w:after="0" w:line="240" w:lineRule="auto"/>
              <w:jc w:val="both"/>
              <w:rPr>
                <w:rFonts w:ascii="Calibri" w:eastAsia="Times New Roman" w:hAnsi="Calibri" w:cs="Calibri"/>
                <w:bCs/>
                <w:color w:val="000000"/>
                <w:sz w:val="20"/>
                <w:szCs w:val="20"/>
              </w:rPr>
            </w:pPr>
          </w:p>
          <w:p w:rsidR="00FF3E9A" w:rsidRDefault="00FF3E9A" w:rsidP="00AF5E3D">
            <w:pPr>
              <w:spacing w:after="0" w:line="240" w:lineRule="auto"/>
              <w:jc w:val="both"/>
              <w:rPr>
                <w:rFonts w:ascii="Calibri" w:eastAsia="Times New Roman" w:hAnsi="Calibri" w:cs="Calibri"/>
                <w:bCs/>
                <w:color w:val="000000"/>
                <w:sz w:val="20"/>
                <w:szCs w:val="20"/>
              </w:rPr>
            </w:pPr>
          </w:p>
          <w:p w:rsidR="00FF3E9A" w:rsidRDefault="00FF3E9A" w:rsidP="00AF5E3D">
            <w:pPr>
              <w:spacing w:after="0" w:line="240" w:lineRule="auto"/>
              <w:jc w:val="both"/>
              <w:rPr>
                <w:rFonts w:ascii="Calibri" w:eastAsia="Times New Roman" w:hAnsi="Calibri" w:cs="Calibri"/>
                <w:bCs/>
                <w:color w:val="000000"/>
                <w:sz w:val="20"/>
                <w:szCs w:val="20"/>
              </w:rPr>
            </w:pPr>
          </w:p>
          <w:p w:rsidR="00FF3E9A" w:rsidRDefault="00FF3E9A" w:rsidP="00AF5E3D">
            <w:pPr>
              <w:spacing w:after="0" w:line="240" w:lineRule="auto"/>
              <w:jc w:val="both"/>
              <w:rPr>
                <w:rFonts w:ascii="Calibri" w:eastAsia="Times New Roman" w:hAnsi="Calibri" w:cs="Calibri"/>
                <w:bCs/>
                <w:color w:val="000000"/>
                <w:sz w:val="20"/>
                <w:szCs w:val="20"/>
              </w:rPr>
            </w:pPr>
          </w:p>
          <w:p w:rsidR="00FF3E9A" w:rsidRPr="00264779" w:rsidRDefault="00FF3E9A" w:rsidP="00CB1667">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Procurement of ambulance for Poilwa PHC, Ntum</w:t>
            </w:r>
            <w:r w:rsidR="00CB1667">
              <w:rPr>
                <w:rFonts w:ascii="Calibri" w:eastAsia="Times New Roman" w:hAnsi="Calibri" w:cs="Calibri"/>
                <w:bCs/>
                <w:color w:val="000000"/>
                <w:sz w:val="20"/>
                <w:szCs w:val="20"/>
              </w:rPr>
              <w:t>a</w:t>
            </w:r>
            <w:r>
              <w:rPr>
                <w:rFonts w:ascii="Calibri" w:eastAsia="Times New Roman" w:hAnsi="Calibri" w:cs="Calibri"/>
                <w:bCs/>
                <w:color w:val="000000"/>
                <w:sz w:val="20"/>
                <w:szCs w:val="20"/>
              </w:rPr>
              <w:t xml:space="preserve"> PHC a7 Nsong sc.</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65233D">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2020-21</w:t>
            </w:r>
          </w:p>
        </w:tc>
      </w:tr>
      <w:tr w:rsidR="00FF3E9A" w:rsidRPr="00E6444C" w:rsidTr="00C54FDC">
        <w:trPr>
          <w:trHeight w:val="315"/>
        </w:trPr>
        <w:tc>
          <w:tcPr>
            <w:tcW w:w="204" w:type="pct"/>
            <w:shd w:val="clear" w:color="auto" w:fill="auto"/>
          </w:tcPr>
          <w:p w:rsidR="00FF3E9A" w:rsidRPr="00E6444C" w:rsidRDefault="00FF3E9A" w:rsidP="00AF5E3D">
            <w:pPr>
              <w:spacing w:after="0" w:line="240" w:lineRule="auto"/>
              <w:jc w:val="center"/>
              <w:rPr>
                <w:rFonts w:ascii="Calibri" w:eastAsia="Times New Roman" w:hAnsi="Calibri" w:cs="Calibri"/>
                <w:b/>
                <w:bCs/>
                <w:color w:val="000000"/>
                <w:sz w:val="20"/>
                <w:szCs w:val="20"/>
              </w:rPr>
            </w:pPr>
          </w:p>
        </w:tc>
        <w:tc>
          <w:tcPr>
            <w:tcW w:w="860" w:type="pct"/>
            <w:shd w:val="clear" w:color="auto" w:fill="auto"/>
          </w:tcPr>
          <w:p w:rsidR="00FF3E9A" w:rsidRPr="00264779" w:rsidRDefault="00FF3E9A" w:rsidP="00AF5E3D">
            <w:pPr>
              <w:spacing w:after="0" w:line="240" w:lineRule="auto"/>
              <w:jc w:val="both"/>
              <w:rPr>
                <w:rFonts w:ascii="Calibri" w:eastAsia="Times New Roman" w:hAnsi="Calibri" w:cs="Calibri"/>
                <w:b/>
                <w:bCs/>
                <w:color w:val="000000"/>
                <w:sz w:val="20"/>
                <w:szCs w:val="20"/>
              </w:rPr>
            </w:pPr>
            <w:r w:rsidRPr="00264779">
              <w:rPr>
                <w:rFonts w:ascii="Calibri" w:eastAsia="Times New Roman" w:hAnsi="Calibri" w:cs="Calibri"/>
                <w:b/>
                <w:bCs/>
                <w:color w:val="000000"/>
                <w:sz w:val="20"/>
                <w:szCs w:val="20"/>
              </w:rPr>
              <w:t xml:space="preserve">HEALTH CAMPS </w:t>
            </w:r>
          </w:p>
        </w:tc>
        <w:tc>
          <w:tcPr>
            <w:tcW w:w="2300"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p>
        </w:tc>
        <w:tc>
          <w:tcPr>
            <w:tcW w:w="1088"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860"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Conduct health camps in hard to reach areas atleast once every quarter.</w:t>
            </w:r>
          </w:p>
        </w:tc>
        <w:tc>
          <w:tcPr>
            <w:tcW w:w="2300" w:type="pct"/>
            <w:shd w:val="clear" w:color="auto" w:fill="auto"/>
          </w:tcPr>
          <w:p w:rsidR="00FF3E9A" w:rsidRPr="00B44190" w:rsidRDefault="00FF3E9A" w:rsidP="00AF5E3D">
            <w:pPr>
              <w:spacing w:after="0" w:line="240" w:lineRule="auto"/>
              <w:jc w:val="both"/>
              <w:rPr>
                <w:rFonts w:ascii="Calibri" w:eastAsia="Times New Roman" w:hAnsi="Calibri" w:cs="Calibri"/>
                <w:bCs/>
                <w:color w:val="000000"/>
                <w:sz w:val="20"/>
                <w:szCs w:val="20"/>
              </w:rPr>
            </w:pPr>
            <w:r w:rsidRPr="00B44190">
              <w:rPr>
                <w:rFonts w:cs="Calibri"/>
                <w:bCs/>
                <w:color w:val="000000"/>
                <w:sz w:val="20"/>
                <w:szCs w:val="20"/>
              </w:rPr>
              <w:t>The village being far from the SC and with no public transportation, it is very difficult for the villagers to avail health services from the sc. As</w:t>
            </w:r>
            <w:r>
              <w:rPr>
                <w:rFonts w:cs="Calibri"/>
                <w:bCs/>
                <w:color w:val="000000"/>
                <w:sz w:val="20"/>
                <w:szCs w:val="20"/>
              </w:rPr>
              <w:t xml:space="preserve"> such, health camps should be conducted in HRAs atleast once in every qtr.</w:t>
            </w:r>
          </w:p>
        </w:tc>
        <w:tc>
          <w:tcPr>
            <w:tcW w:w="1088" w:type="pct"/>
            <w:shd w:val="clear" w:color="auto" w:fill="auto"/>
          </w:tcPr>
          <w:p w:rsidR="00FF3E9A" w:rsidRPr="00B44190"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Provide fund &amp; medicine for conduct of health camps</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B44190">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2020-21</w:t>
            </w:r>
          </w:p>
        </w:tc>
      </w:tr>
    </w:tbl>
    <w:p w:rsidR="00FF3E9A" w:rsidRPr="00864B27" w:rsidRDefault="00965BB7" w:rsidP="00864B27">
      <w:pPr>
        <w:pStyle w:val="NoSpacing"/>
        <w:jc w:val="center"/>
        <w:rPr>
          <w:rFonts w:ascii="Bookman Old Style" w:hAnsi="Bookman Old Style"/>
          <w:b/>
          <w:sz w:val="28"/>
          <w:szCs w:val="28"/>
        </w:rPr>
      </w:pPr>
      <w:r w:rsidRPr="00965BB7">
        <w:rPr>
          <w:rFonts w:ascii="Bookman Old Style" w:hAnsi="Bookman Old Style"/>
          <w:b/>
          <w:sz w:val="28"/>
          <w:szCs w:val="28"/>
        </w:rPr>
        <w:t>MMU &amp; RBSK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1979"/>
        <w:gridCol w:w="7776"/>
        <w:gridCol w:w="2285"/>
        <w:gridCol w:w="1556"/>
      </w:tblGrid>
      <w:tr w:rsidR="00FF3E9A" w:rsidRPr="00E6444C" w:rsidTr="00C54FDC">
        <w:trPr>
          <w:trHeight w:val="645"/>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69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743"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806"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hideMark/>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698" w:type="pct"/>
            <w:shd w:val="clear" w:color="auto" w:fill="auto"/>
            <w:hideMark/>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Posting of Medical Officer for MMU along with driver and nurses. </w:t>
            </w:r>
          </w:p>
        </w:tc>
        <w:tc>
          <w:tcPr>
            <w:tcW w:w="2743" w:type="pct"/>
            <w:shd w:val="clear" w:color="auto" w:fill="auto"/>
            <w:hideMark/>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MMU Team is without a MO, Nurse &amp; driver. The lone staff under MMU </w:t>
            </w:r>
            <w:proofErr w:type="gramStart"/>
            <w:r>
              <w:rPr>
                <w:rFonts w:ascii="Calibri" w:eastAsia="Times New Roman" w:hAnsi="Calibri" w:cs="Calibri"/>
                <w:bCs/>
                <w:color w:val="000000"/>
                <w:sz w:val="20"/>
                <w:szCs w:val="20"/>
              </w:rPr>
              <w:t xml:space="preserve">-  </w:t>
            </w:r>
            <w:proofErr w:type="spellStart"/>
            <w:r>
              <w:rPr>
                <w:rFonts w:ascii="Calibri" w:eastAsia="Times New Roman" w:hAnsi="Calibri" w:cs="Calibri"/>
                <w:bCs/>
                <w:color w:val="000000"/>
                <w:sz w:val="20"/>
                <w:szCs w:val="20"/>
              </w:rPr>
              <w:t>lab.tech</w:t>
            </w:r>
            <w:proofErr w:type="spellEnd"/>
            <w:proofErr w:type="gramEnd"/>
            <w:r>
              <w:rPr>
                <w:rFonts w:ascii="Calibri" w:eastAsia="Times New Roman" w:hAnsi="Calibri" w:cs="Calibri"/>
                <w:bCs/>
                <w:color w:val="000000"/>
                <w:sz w:val="20"/>
                <w:szCs w:val="20"/>
              </w:rPr>
              <w:t xml:space="preserve"> joins the VHND team of CHC, Dungki &amp; Heningkunglwa. </w:t>
            </w:r>
          </w:p>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Appointment of the MMU team is urgently felt because most of the villages under Peren </w:t>
            </w:r>
            <w:proofErr w:type="gramStart"/>
            <w:r>
              <w:rPr>
                <w:rFonts w:ascii="Calibri" w:eastAsia="Times New Roman" w:hAnsi="Calibri" w:cs="Calibri"/>
                <w:bCs/>
                <w:color w:val="000000"/>
                <w:sz w:val="20"/>
                <w:szCs w:val="20"/>
              </w:rPr>
              <w:t>is</w:t>
            </w:r>
            <w:proofErr w:type="gramEnd"/>
            <w:r>
              <w:rPr>
                <w:rFonts w:ascii="Calibri" w:eastAsia="Times New Roman" w:hAnsi="Calibri" w:cs="Calibri"/>
                <w:bCs/>
                <w:color w:val="000000"/>
                <w:sz w:val="20"/>
                <w:szCs w:val="20"/>
              </w:rPr>
              <w:t xml:space="preserve"> hard to reach areas and access to medical care is limited due to non existing public transport. </w:t>
            </w:r>
          </w:p>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 </w:t>
            </w:r>
          </w:p>
        </w:tc>
        <w:tc>
          <w:tcPr>
            <w:tcW w:w="806" w:type="pct"/>
            <w:shd w:val="clear" w:color="auto" w:fill="auto"/>
            <w:hideMark/>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Appointment of MO, Nurse &amp; driver under MMU</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B44190">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2020-21</w:t>
            </w: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p>
        </w:tc>
        <w:tc>
          <w:tcPr>
            <w:tcW w:w="698"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Repair or replacement of MMU gypsy </w:t>
            </w:r>
          </w:p>
        </w:tc>
        <w:tc>
          <w:tcPr>
            <w:tcW w:w="2743" w:type="pct"/>
            <w:shd w:val="clear" w:color="auto" w:fill="auto"/>
          </w:tcPr>
          <w:p w:rsidR="00FF3E9A"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MMU gypsy is off road for the past 4 months. Application for release of fund for repairing of the same has been put up. </w:t>
            </w:r>
          </w:p>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 xml:space="preserve">The MMU team which comprises of doctors and nurses of different HU is facing problem in conducting MMU camps because of transportation. </w:t>
            </w:r>
          </w:p>
        </w:tc>
        <w:tc>
          <w:tcPr>
            <w:tcW w:w="806"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Urgent release of fund for R/R of MMU gypsy</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Pr>
                <w:rFonts w:ascii="Calibri" w:eastAsia="Times New Roman" w:hAnsi="Calibri" w:cs="Calibri"/>
                <w:bCs/>
                <w:color w:val="000000"/>
                <w:sz w:val="20"/>
                <w:szCs w:val="20"/>
              </w:rPr>
              <w:t>1</w:t>
            </w:r>
            <w:r w:rsidRPr="00264779">
              <w:rPr>
                <w:rFonts w:ascii="Calibri" w:eastAsia="Times New Roman" w:hAnsi="Calibri" w:cs="Calibri"/>
                <w:bCs/>
                <w:color w:val="000000"/>
                <w:sz w:val="20"/>
                <w:szCs w:val="20"/>
                <w:vertAlign w:val="superscript"/>
              </w:rPr>
              <w:t>st</w:t>
            </w:r>
            <w:r>
              <w:rPr>
                <w:rFonts w:ascii="Calibri" w:eastAsia="Times New Roman" w:hAnsi="Calibri" w:cs="Calibri"/>
                <w:bCs/>
                <w:color w:val="000000"/>
                <w:sz w:val="20"/>
                <w:szCs w:val="20"/>
              </w:rPr>
              <w:t xml:space="preserve"> qtr 2020-21</w:t>
            </w:r>
          </w:p>
        </w:tc>
      </w:tr>
      <w:tr w:rsidR="00FF3E9A" w:rsidRPr="00E6444C" w:rsidTr="00C54FDC">
        <w:trPr>
          <w:trHeight w:val="315"/>
        </w:trPr>
        <w:tc>
          <w:tcPr>
            <w:tcW w:w="204" w:type="pct"/>
            <w:shd w:val="clear" w:color="auto" w:fill="auto"/>
          </w:tcPr>
          <w:p w:rsidR="00FF3E9A" w:rsidRPr="00E6444C" w:rsidRDefault="00FF3E9A" w:rsidP="00AF5E3D">
            <w:pPr>
              <w:spacing w:after="0" w:line="240" w:lineRule="auto"/>
              <w:jc w:val="center"/>
              <w:rPr>
                <w:rFonts w:ascii="Calibri" w:eastAsia="Times New Roman" w:hAnsi="Calibri" w:cs="Calibri"/>
                <w:b/>
                <w:bCs/>
                <w:color w:val="000000"/>
                <w:sz w:val="20"/>
                <w:szCs w:val="20"/>
              </w:rPr>
            </w:pPr>
          </w:p>
        </w:tc>
        <w:tc>
          <w:tcPr>
            <w:tcW w:w="698" w:type="pct"/>
            <w:shd w:val="clear" w:color="auto" w:fill="auto"/>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RBSK </w:t>
            </w:r>
          </w:p>
        </w:tc>
        <w:tc>
          <w:tcPr>
            <w:tcW w:w="2743"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806"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c>
          <w:tcPr>
            <w:tcW w:w="549" w:type="pct"/>
            <w:shd w:val="clear" w:color="auto" w:fill="auto"/>
          </w:tcPr>
          <w:p w:rsidR="00FF3E9A" w:rsidRPr="00E6444C" w:rsidRDefault="00FF3E9A" w:rsidP="00AF5E3D">
            <w:pPr>
              <w:spacing w:after="0" w:line="240" w:lineRule="auto"/>
              <w:jc w:val="both"/>
              <w:rPr>
                <w:rFonts w:ascii="Calibri" w:eastAsia="Times New Roman" w:hAnsi="Calibri" w:cs="Calibri"/>
                <w:b/>
                <w:bCs/>
                <w:color w:val="000000"/>
                <w:sz w:val="20"/>
                <w:szCs w:val="20"/>
              </w:rPr>
            </w:pPr>
          </w:p>
        </w:tc>
      </w:tr>
      <w:tr w:rsidR="00FF3E9A" w:rsidRPr="00E6444C" w:rsidTr="00C54FDC">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698"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Posting of driver for RBSK team.</w:t>
            </w:r>
          </w:p>
        </w:tc>
        <w:tc>
          <w:tcPr>
            <w:tcW w:w="2743"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 xml:space="preserve">The RBSK team Peren is functioning without driver. At present a private driver is used on hire basis on payment of 5000 per month. </w:t>
            </w:r>
          </w:p>
        </w:tc>
        <w:tc>
          <w:tcPr>
            <w:tcW w:w="806"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Urgent appointment of driver for RBSK team</w:t>
            </w:r>
          </w:p>
        </w:tc>
        <w:tc>
          <w:tcPr>
            <w:tcW w:w="549" w:type="pct"/>
            <w:shd w:val="clear" w:color="auto" w:fill="auto"/>
          </w:tcPr>
          <w:p w:rsidR="00FF3E9A" w:rsidRPr="00264779" w:rsidRDefault="00FF3E9A" w:rsidP="00AF5E3D">
            <w:pPr>
              <w:spacing w:after="0" w:line="240" w:lineRule="auto"/>
              <w:jc w:val="both"/>
              <w:rPr>
                <w:rFonts w:ascii="Calibri" w:eastAsia="Times New Roman" w:hAnsi="Calibri" w:cs="Calibri"/>
                <w:bCs/>
                <w:color w:val="000000"/>
                <w:sz w:val="20"/>
                <w:szCs w:val="20"/>
              </w:rPr>
            </w:pPr>
            <w:r w:rsidRPr="00264779">
              <w:rPr>
                <w:rFonts w:ascii="Calibri" w:eastAsia="Times New Roman" w:hAnsi="Calibri" w:cs="Calibri"/>
                <w:bCs/>
                <w:color w:val="000000"/>
                <w:sz w:val="20"/>
                <w:szCs w:val="20"/>
              </w:rPr>
              <w:t>1</w:t>
            </w:r>
            <w:r w:rsidRPr="00264779">
              <w:rPr>
                <w:rFonts w:ascii="Calibri" w:eastAsia="Times New Roman" w:hAnsi="Calibri" w:cs="Calibri"/>
                <w:bCs/>
                <w:color w:val="000000"/>
                <w:sz w:val="20"/>
                <w:szCs w:val="20"/>
                <w:vertAlign w:val="superscript"/>
              </w:rPr>
              <w:t>st</w:t>
            </w:r>
            <w:r w:rsidRPr="00264779">
              <w:rPr>
                <w:rFonts w:ascii="Calibri" w:eastAsia="Times New Roman" w:hAnsi="Calibri" w:cs="Calibri"/>
                <w:bCs/>
                <w:color w:val="000000"/>
                <w:sz w:val="20"/>
                <w:szCs w:val="20"/>
              </w:rPr>
              <w:t xml:space="preserve"> qtr 2020-21</w:t>
            </w:r>
          </w:p>
        </w:tc>
      </w:tr>
    </w:tbl>
    <w:p w:rsidR="00CB1667" w:rsidRDefault="00CB1667" w:rsidP="00965BB7">
      <w:pPr>
        <w:pStyle w:val="NoSpacing"/>
        <w:jc w:val="center"/>
        <w:rPr>
          <w:rFonts w:ascii="Bookman Old Style" w:hAnsi="Bookman Old Style"/>
          <w:b/>
          <w:sz w:val="28"/>
          <w:szCs w:val="28"/>
        </w:rPr>
      </w:pPr>
    </w:p>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lastRenderedPageBreak/>
        <w:t>UIP/RCH</w:t>
      </w:r>
    </w:p>
    <w:p w:rsidR="00FF3E9A" w:rsidRDefault="00FF3E9A" w:rsidP="00F771AB">
      <w:pPr>
        <w:pStyle w:val="NoSpacing"/>
        <w:rPr>
          <w:rFonts w:ascii="Bookman Old Style" w:hAnsi="Bookman Old Sty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2087"/>
        <w:gridCol w:w="6869"/>
        <w:gridCol w:w="3084"/>
        <w:gridCol w:w="1556"/>
      </w:tblGrid>
      <w:tr w:rsidR="00FF3E9A" w:rsidRPr="00E6444C" w:rsidTr="00864B27">
        <w:trPr>
          <w:trHeight w:val="991"/>
        </w:trPr>
        <w:tc>
          <w:tcPr>
            <w:tcW w:w="204"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36"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2423"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88" w:type="pct"/>
            <w:shd w:val="clear" w:color="auto" w:fill="DDD9C3" w:themeFill="background2" w:themeFillShade="E6"/>
            <w:hideMark/>
          </w:tcPr>
          <w:p w:rsidR="00FF3E9A" w:rsidRPr="00E6444C"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49" w:type="pct"/>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Pr="00E6444C" w:rsidRDefault="00FF3E9A" w:rsidP="00AF5E3D">
            <w:pPr>
              <w:spacing w:after="0" w:line="240" w:lineRule="auto"/>
              <w:jc w:val="center"/>
              <w:rPr>
                <w:rFonts w:ascii="Calibri" w:eastAsia="Times New Roman" w:hAnsi="Calibri" w:cs="Calibri"/>
                <w:b/>
                <w:bCs/>
                <w:color w:val="000000"/>
                <w:sz w:val="20"/>
                <w:szCs w:val="20"/>
              </w:rPr>
            </w:pPr>
          </w:p>
        </w:tc>
      </w:tr>
      <w:tr w:rsidR="00FF3E9A" w:rsidRPr="00E6444C" w:rsidTr="00864B27">
        <w:trPr>
          <w:trHeight w:val="315"/>
        </w:trPr>
        <w:tc>
          <w:tcPr>
            <w:tcW w:w="204" w:type="pct"/>
            <w:shd w:val="clear" w:color="auto" w:fill="auto"/>
            <w:hideMark/>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p>
        </w:tc>
        <w:tc>
          <w:tcPr>
            <w:tcW w:w="736" w:type="pct"/>
            <w:shd w:val="clear" w:color="auto" w:fill="auto"/>
            <w:hideMark/>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Alternate Vaccine Delivery</w:t>
            </w:r>
          </w:p>
        </w:tc>
        <w:tc>
          <w:tcPr>
            <w:tcW w:w="2423" w:type="pct"/>
            <w:shd w:val="clear" w:color="auto" w:fill="auto"/>
            <w:hideMark/>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 4-Wheel Drive Gypsy for carrying vaccines (SVS to DVS to CCP to session sites) and a motorcycle (specifically for purpose of immunization) to be used during monsoon for HRA where often bad roads and landslides obstructs vehicular movements to the villages. Almost 80-90% of HRA don’t have public transportation in the district over and above the pathetic road conditions.  </w:t>
            </w:r>
          </w:p>
        </w:tc>
        <w:tc>
          <w:tcPr>
            <w:tcW w:w="1088" w:type="pct"/>
            <w:shd w:val="clear" w:color="auto" w:fill="auto"/>
            <w:hideMark/>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 Provision of Gypsy for AVD &amp; a motorcycle </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2020-21</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 Internet and mobile connectivity </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Peren district is facing immense hardship because of poor net connectivity whereas all reporting needs to be done within a stipulated timeline in specific portal – HMIS, RCH, NCCMIS, all M&amp;E reports, during any immunization campaigns to name a few and the staff are facing untold miseries. NIC option is just a fancy dream as often their network has more sad stories. To make matter worst, most of the villages does not have mobile network to communicate information even through SMS. In the present scenario, catching up with the policy guidelines and timelines becomes impossible. This matter has been discussed often in the DTF meetings and with officers in administration department but till today the network has got just worst. We are helpless in this area but we wise to make a very sincere request to help us plan smarter, sent report faster and manage the system in a more systematic way.  </w:t>
            </w:r>
          </w:p>
        </w:tc>
        <w:tc>
          <w:tcPr>
            <w:tcW w:w="1088" w:type="pct"/>
            <w:shd w:val="clear" w:color="auto" w:fill="auto"/>
          </w:tcPr>
          <w:p w:rsidR="00FF3E9A" w:rsidRPr="006F7A83" w:rsidRDefault="00FF3E9A" w:rsidP="00AF5E3D">
            <w:pPr>
              <w:spacing w:after="0" w:line="240" w:lineRule="auto"/>
              <w:jc w:val="both"/>
              <w:rPr>
                <w:rFonts w:eastAsia="Times New Roman" w:cs="Calibri"/>
                <w:bCs/>
                <w:color w:val="000000"/>
                <w:sz w:val="20"/>
                <w:szCs w:val="20"/>
              </w:rPr>
            </w:pPr>
            <w:r w:rsidRPr="006F7A83">
              <w:rPr>
                <w:rFonts w:eastAsia="Times New Roman" w:cs="Calibri"/>
                <w:bCs/>
                <w:color w:val="000000"/>
                <w:sz w:val="20"/>
                <w:szCs w:val="20"/>
              </w:rPr>
              <w:t>The department can Co ordinate with other Department heads for political commitment.</w:t>
            </w:r>
          </w:p>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Connection of V-sat at CMO office. </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1</w:t>
            </w:r>
            <w:r w:rsidRPr="006F7A83">
              <w:rPr>
                <w:rFonts w:ascii="Calibri" w:eastAsia="Times New Roman" w:hAnsi="Calibri" w:cs="Calibri"/>
                <w:bCs/>
                <w:color w:val="000000"/>
                <w:sz w:val="20"/>
                <w:szCs w:val="20"/>
                <w:vertAlign w:val="superscript"/>
              </w:rPr>
              <w:t>st</w:t>
            </w:r>
            <w:r w:rsidRPr="006F7A83">
              <w:rPr>
                <w:rFonts w:ascii="Calibri" w:eastAsia="Times New Roman" w:hAnsi="Calibri" w:cs="Calibri"/>
                <w:bCs/>
                <w:color w:val="000000"/>
                <w:sz w:val="20"/>
                <w:szCs w:val="20"/>
              </w:rPr>
              <w:t xml:space="preserve"> qtr 2020-21</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Immunization awareness </w:t>
            </w:r>
          </w:p>
        </w:tc>
        <w:tc>
          <w:tcPr>
            <w:tcW w:w="2423" w:type="pct"/>
            <w:shd w:val="clear" w:color="auto" w:fill="auto"/>
          </w:tcPr>
          <w:p w:rsidR="00FF3E9A" w:rsidRPr="006F7A83" w:rsidRDefault="00FF3E9A" w:rsidP="00AF5E3D">
            <w:pPr>
              <w:pStyle w:val="ListParagraph"/>
              <w:numPr>
                <w:ilvl w:val="0"/>
                <w:numId w:val="7"/>
              </w:numPr>
              <w:spacing w:after="0" w:line="240" w:lineRule="auto"/>
              <w:jc w:val="both"/>
              <w:rPr>
                <w:rFonts w:cs="Calibri"/>
                <w:bCs/>
                <w:color w:val="000000"/>
                <w:sz w:val="20"/>
                <w:szCs w:val="20"/>
              </w:rPr>
            </w:pPr>
            <w:r w:rsidRPr="006F7A83">
              <w:rPr>
                <w:rFonts w:cs="Calibri"/>
                <w:bCs/>
                <w:color w:val="000000"/>
                <w:sz w:val="20"/>
                <w:szCs w:val="20"/>
              </w:rPr>
              <w:t>Grant fund for conducting immunization awareness meeting for Eligible Couples at the villages.</w:t>
            </w:r>
          </w:p>
          <w:p w:rsidR="00FF3E9A" w:rsidRPr="006F7A83" w:rsidRDefault="00FF3E9A" w:rsidP="00AF5E3D">
            <w:pPr>
              <w:pStyle w:val="ListParagraph"/>
              <w:numPr>
                <w:ilvl w:val="0"/>
                <w:numId w:val="7"/>
              </w:numPr>
              <w:spacing w:after="0" w:line="240" w:lineRule="auto"/>
              <w:jc w:val="both"/>
              <w:rPr>
                <w:rFonts w:cs="Calibri"/>
                <w:bCs/>
                <w:color w:val="000000"/>
                <w:sz w:val="20"/>
                <w:szCs w:val="20"/>
              </w:rPr>
            </w:pPr>
            <w:r w:rsidRPr="006F7A83">
              <w:rPr>
                <w:rFonts w:cs="Calibri"/>
                <w:bCs/>
                <w:color w:val="000000"/>
                <w:sz w:val="20"/>
                <w:szCs w:val="20"/>
              </w:rPr>
              <w:t>These funds should be based on distance from the HU.</w:t>
            </w:r>
          </w:p>
          <w:p w:rsidR="00FF3E9A" w:rsidRPr="006F7A83" w:rsidRDefault="00FF3E9A" w:rsidP="00AF5E3D">
            <w:pPr>
              <w:pStyle w:val="ListParagraph"/>
              <w:numPr>
                <w:ilvl w:val="0"/>
                <w:numId w:val="7"/>
              </w:numPr>
              <w:spacing w:after="0" w:line="240" w:lineRule="auto"/>
              <w:jc w:val="both"/>
              <w:rPr>
                <w:rFonts w:cs="Calibri"/>
                <w:bCs/>
                <w:color w:val="000000"/>
                <w:sz w:val="20"/>
                <w:szCs w:val="20"/>
              </w:rPr>
            </w:pPr>
            <w:r w:rsidRPr="006F7A83">
              <w:rPr>
                <w:rFonts w:cs="Calibri"/>
                <w:bCs/>
                <w:color w:val="000000"/>
                <w:sz w:val="20"/>
                <w:szCs w:val="20"/>
              </w:rPr>
              <w:t>The meeting should be conducted preferably quarterly or bi-annually.</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Provide fund for IEC/BCC</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2020-21</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Drugs </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Sanction some medicine for common ailments like Co-Trimoxazole, Metr</w:t>
            </w:r>
            <w:r w:rsidR="00820CA0">
              <w:rPr>
                <w:rFonts w:ascii="Calibri" w:eastAsia="Times New Roman" w:hAnsi="Calibri" w:cs="Calibri"/>
                <w:bCs/>
                <w:color w:val="000000"/>
                <w:sz w:val="20"/>
                <w:szCs w:val="20"/>
              </w:rPr>
              <w:t xml:space="preserve">onidazole, Amoxicillin, </w:t>
            </w:r>
            <w:proofErr w:type="spellStart"/>
            <w:proofErr w:type="gramStart"/>
            <w:r w:rsidR="00820CA0">
              <w:rPr>
                <w:rFonts w:ascii="Calibri" w:eastAsia="Times New Roman" w:hAnsi="Calibri" w:cs="Calibri"/>
                <w:bCs/>
                <w:color w:val="000000"/>
                <w:sz w:val="20"/>
                <w:szCs w:val="20"/>
              </w:rPr>
              <w:t>Ibubrufe</w:t>
            </w:r>
            <w:r w:rsidRPr="006F7A83">
              <w:rPr>
                <w:rFonts w:ascii="Calibri" w:eastAsia="Times New Roman" w:hAnsi="Calibri" w:cs="Calibri"/>
                <w:bCs/>
                <w:color w:val="000000"/>
                <w:sz w:val="20"/>
                <w:szCs w:val="20"/>
              </w:rPr>
              <w:t>n</w:t>
            </w:r>
            <w:proofErr w:type="spellEnd"/>
            <w:proofErr w:type="gramEnd"/>
            <w:r w:rsidRPr="006F7A83">
              <w:rPr>
                <w:rFonts w:ascii="Calibri" w:eastAsia="Times New Roman" w:hAnsi="Calibri" w:cs="Calibri"/>
                <w:bCs/>
                <w:color w:val="000000"/>
                <w:sz w:val="20"/>
                <w:szCs w:val="20"/>
              </w:rPr>
              <w:t>. Paracetamol, Vitamins, ORS for the communities whose villages are far away from the HU, where public transportation is not available and which can be carried to the RI session sites. This can act as a booster to assure and motivate parents to bring their children for immunization, especially for resistant families. This has proved to be very successful based on experiences in the field in low SES communities.</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Timely &amp; adequate supply of medicines at CMO store.</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1</w:t>
            </w:r>
            <w:r w:rsidRPr="006F7A83">
              <w:rPr>
                <w:rFonts w:ascii="Calibri" w:eastAsia="Times New Roman" w:hAnsi="Calibri" w:cs="Calibri"/>
                <w:bCs/>
                <w:color w:val="000000"/>
                <w:sz w:val="20"/>
                <w:szCs w:val="20"/>
                <w:vertAlign w:val="superscript"/>
              </w:rPr>
              <w:t>st</w:t>
            </w:r>
            <w:r w:rsidRPr="006F7A83">
              <w:rPr>
                <w:rFonts w:ascii="Calibri" w:eastAsia="Times New Roman" w:hAnsi="Calibri" w:cs="Calibri"/>
                <w:bCs/>
                <w:color w:val="000000"/>
                <w:sz w:val="20"/>
                <w:szCs w:val="20"/>
              </w:rPr>
              <w:t xml:space="preserve"> qtr 2020-21</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Vaccine supply chain.</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Vaccine supply chain has been erratic for more than a year. On one side, the state commitment to achieve 90% FIC by 2019, on the contrary, supply chain of vaccine is going through erratic phases. Many children could not get BCG in time due to </w:t>
            </w:r>
            <w:r w:rsidR="00965BB7">
              <w:rPr>
                <w:rFonts w:ascii="Calibri" w:eastAsia="Times New Roman" w:hAnsi="Calibri" w:cs="Calibri"/>
                <w:bCs/>
                <w:color w:val="000000"/>
                <w:sz w:val="20"/>
                <w:szCs w:val="20"/>
              </w:rPr>
              <w:t>6</w:t>
            </w:r>
            <w:r w:rsidRPr="006F7A83">
              <w:rPr>
                <w:rFonts w:ascii="Calibri" w:eastAsia="Times New Roman" w:hAnsi="Calibri" w:cs="Calibri"/>
                <w:bCs/>
                <w:color w:val="000000"/>
                <w:sz w:val="20"/>
                <w:szCs w:val="20"/>
              </w:rPr>
              <w:t xml:space="preserve">failure in availability of this vaccine. As a result, we can never work towards </w:t>
            </w:r>
            <w:r w:rsidRPr="006F7A83">
              <w:rPr>
                <w:rFonts w:ascii="Calibri" w:eastAsia="Times New Roman" w:hAnsi="Calibri" w:cs="Calibri"/>
                <w:bCs/>
                <w:color w:val="000000"/>
                <w:sz w:val="20"/>
                <w:szCs w:val="20"/>
              </w:rPr>
              <w:lastRenderedPageBreak/>
              <w:t xml:space="preserve">achieving the immunization </w:t>
            </w:r>
            <w:proofErr w:type="gramStart"/>
            <w:r w:rsidRPr="006F7A83">
              <w:rPr>
                <w:rFonts w:ascii="Calibri" w:eastAsia="Times New Roman" w:hAnsi="Calibri" w:cs="Calibri"/>
                <w:bCs/>
                <w:color w:val="000000"/>
                <w:sz w:val="20"/>
                <w:szCs w:val="20"/>
              </w:rPr>
              <w:t>targets,</w:t>
            </w:r>
            <w:proofErr w:type="gramEnd"/>
            <w:r w:rsidRPr="006F7A83">
              <w:rPr>
                <w:rFonts w:ascii="Calibri" w:eastAsia="Times New Roman" w:hAnsi="Calibri" w:cs="Calibri"/>
                <w:bCs/>
                <w:color w:val="000000"/>
                <w:sz w:val="20"/>
                <w:szCs w:val="20"/>
              </w:rPr>
              <w:t xml:space="preserve"> leave aside the susceptible cohort of unimmunized children in the communities leading to a continuous vicious cycle of VPDs circulating in the environment. One of the priority areas, hence, would be an uninterrupted vaccine supply if we are to climb the ladder of achieving the immunization target. </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lastRenderedPageBreak/>
              <w:t>Continuous and adequate supply chain of vaccines.</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1</w:t>
            </w:r>
            <w:r w:rsidRPr="006F7A83">
              <w:rPr>
                <w:rFonts w:ascii="Calibri" w:eastAsia="Times New Roman" w:hAnsi="Calibri" w:cs="Calibri"/>
                <w:bCs/>
                <w:color w:val="000000"/>
                <w:sz w:val="20"/>
                <w:szCs w:val="20"/>
                <w:vertAlign w:val="superscript"/>
              </w:rPr>
              <w:t>st</w:t>
            </w:r>
            <w:r w:rsidRPr="006F7A83">
              <w:rPr>
                <w:rFonts w:ascii="Calibri" w:eastAsia="Times New Roman" w:hAnsi="Calibri" w:cs="Calibri"/>
                <w:bCs/>
                <w:color w:val="000000"/>
                <w:sz w:val="20"/>
                <w:szCs w:val="20"/>
              </w:rPr>
              <w:t xml:space="preserve"> qtr 2020-21</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7</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Solar DF at Nsong SC and New Nkio sc</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Solae Deep Freezer at Nsong SC under Tening block has been out of order for more than a year and it has been informed that the equipments </w:t>
            </w:r>
            <w:proofErr w:type="gramStart"/>
            <w:r w:rsidRPr="006F7A83">
              <w:rPr>
                <w:rFonts w:ascii="Calibri" w:eastAsia="Times New Roman" w:hAnsi="Calibri" w:cs="Calibri"/>
                <w:bCs/>
                <w:color w:val="000000"/>
                <w:sz w:val="20"/>
                <w:szCs w:val="20"/>
              </w:rPr>
              <w:t>is</w:t>
            </w:r>
            <w:proofErr w:type="gramEnd"/>
            <w:r w:rsidRPr="006F7A83">
              <w:rPr>
                <w:rFonts w:ascii="Calibri" w:eastAsia="Times New Roman" w:hAnsi="Calibri" w:cs="Calibri"/>
                <w:bCs/>
                <w:color w:val="000000"/>
                <w:sz w:val="20"/>
                <w:szCs w:val="20"/>
              </w:rPr>
              <w:t xml:space="preserve"> beyond repair. Nsong SC caters to 7 villages- Nsong, Lalong, Ngam, Nchen, Bamsaikilwa, Nsong villager, Old Ngaulong ( the most challenging HRAs in the district which are absolutely </w:t>
            </w:r>
            <w:proofErr w:type="spellStart"/>
            <w:r w:rsidRPr="006F7A83">
              <w:rPr>
                <w:rFonts w:ascii="Calibri" w:eastAsia="Times New Roman" w:hAnsi="Calibri" w:cs="Calibri"/>
                <w:bCs/>
                <w:color w:val="000000"/>
                <w:sz w:val="20"/>
                <w:szCs w:val="20"/>
              </w:rPr>
              <w:t>non</w:t>
            </w:r>
            <w:proofErr w:type="spellEnd"/>
            <w:r w:rsidRPr="006F7A83">
              <w:rPr>
                <w:rFonts w:ascii="Calibri" w:eastAsia="Times New Roman" w:hAnsi="Calibri" w:cs="Calibri"/>
                <w:bCs/>
                <w:color w:val="000000"/>
                <w:sz w:val="20"/>
                <w:szCs w:val="20"/>
              </w:rPr>
              <w:t xml:space="preserve"> accessible during monsoon). The furthest among the villages is Lalong 30 km away from Nsong CCP and most difficult terrain Bamsaikilwa (though practically all villages under Nsong have pathetic road connectivity). These villages suffer in terms of not availing vaccination in time and also in all other health benefits. Since the breakdown of the solar equipment, CC handler is going through immense hardship in collecting vaccine for RI sessions from DVs. It is therefore very important to replace the old existing solar DF by a new one for the cause of hundreds of children and PW who deserve equal share of entitled immunization.</w:t>
            </w:r>
          </w:p>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Solar Deep Freezer is needed since New Nkio </w:t>
            </w:r>
            <w:proofErr w:type="gramStart"/>
            <w:r w:rsidRPr="006F7A83">
              <w:rPr>
                <w:rFonts w:ascii="Calibri" w:eastAsia="Times New Roman" w:hAnsi="Calibri" w:cs="Calibri"/>
                <w:bCs/>
                <w:color w:val="000000"/>
                <w:sz w:val="20"/>
                <w:szCs w:val="20"/>
              </w:rPr>
              <w:t>sc  will</w:t>
            </w:r>
            <w:proofErr w:type="gramEnd"/>
            <w:r w:rsidRPr="006F7A83">
              <w:rPr>
                <w:rFonts w:ascii="Calibri" w:eastAsia="Times New Roman" w:hAnsi="Calibri" w:cs="Calibri"/>
                <w:bCs/>
                <w:color w:val="000000"/>
                <w:sz w:val="20"/>
                <w:szCs w:val="20"/>
              </w:rPr>
              <w:t xml:space="preserve"> be able to cater to 3 sub centers – New Nkio, Khelma &amp; Ikiesingram covering 12 HRA.</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Provision of solar DF at Nsong sc and New Nkio sc</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2020-21</w:t>
            </w:r>
          </w:p>
        </w:tc>
      </w:tr>
      <w:tr w:rsidR="00FF3E9A" w:rsidRPr="00E6444C" w:rsidTr="00864B27">
        <w:trPr>
          <w:trHeight w:val="315"/>
        </w:trPr>
        <w:tc>
          <w:tcPr>
            <w:tcW w:w="204" w:type="pct"/>
            <w:shd w:val="clear" w:color="auto" w:fill="auto"/>
          </w:tcPr>
          <w:p w:rsidR="00FF3E9A" w:rsidRPr="00E6444C" w:rsidRDefault="00965BB7"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736"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Requirement of 8 new stabilizer </w:t>
            </w:r>
          </w:p>
        </w:tc>
        <w:tc>
          <w:tcPr>
            <w:tcW w:w="2423"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 xml:space="preserve">The district DVS &amp; CCP are at present using 1 stabilizer for both ILR and DF and </w:t>
            </w:r>
            <w:proofErr w:type="gramStart"/>
            <w:r w:rsidRPr="006F7A83">
              <w:rPr>
                <w:rFonts w:ascii="Calibri" w:eastAsia="Times New Roman" w:hAnsi="Calibri" w:cs="Calibri"/>
                <w:bCs/>
                <w:color w:val="000000"/>
                <w:sz w:val="20"/>
                <w:szCs w:val="20"/>
              </w:rPr>
              <w:t>the has</w:t>
            </w:r>
            <w:proofErr w:type="gramEnd"/>
            <w:r w:rsidRPr="006F7A83">
              <w:rPr>
                <w:rFonts w:ascii="Calibri" w:eastAsia="Times New Roman" w:hAnsi="Calibri" w:cs="Calibri"/>
                <w:bCs/>
                <w:color w:val="000000"/>
                <w:sz w:val="20"/>
                <w:szCs w:val="20"/>
              </w:rPr>
              <w:t xml:space="preserve"> the risk of being overloaded which may in turn lead to break down of ILR &amp; DF. </w:t>
            </w:r>
          </w:p>
        </w:tc>
        <w:tc>
          <w:tcPr>
            <w:tcW w:w="1088"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Provision of 8 new stabilizer for all CCPs</w:t>
            </w:r>
          </w:p>
        </w:tc>
        <w:tc>
          <w:tcPr>
            <w:tcW w:w="549" w:type="pct"/>
            <w:shd w:val="clear" w:color="auto" w:fill="auto"/>
          </w:tcPr>
          <w:p w:rsidR="00FF3E9A" w:rsidRPr="006F7A83" w:rsidRDefault="00FF3E9A" w:rsidP="00AF5E3D">
            <w:pPr>
              <w:spacing w:after="0" w:line="240" w:lineRule="auto"/>
              <w:jc w:val="both"/>
              <w:rPr>
                <w:rFonts w:ascii="Calibri" w:eastAsia="Times New Roman" w:hAnsi="Calibri" w:cs="Calibri"/>
                <w:bCs/>
                <w:color w:val="000000"/>
                <w:sz w:val="20"/>
                <w:szCs w:val="20"/>
              </w:rPr>
            </w:pPr>
            <w:r w:rsidRPr="006F7A83">
              <w:rPr>
                <w:rFonts w:ascii="Calibri" w:eastAsia="Times New Roman" w:hAnsi="Calibri" w:cs="Calibri"/>
                <w:bCs/>
                <w:color w:val="000000"/>
                <w:sz w:val="20"/>
                <w:szCs w:val="20"/>
              </w:rPr>
              <w:t>2</w:t>
            </w:r>
            <w:r w:rsidRPr="006F7A83">
              <w:rPr>
                <w:rFonts w:ascii="Calibri" w:eastAsia="Times New Roman" w:hAnsi="Calibri" w:cs="Calibri"/>
                <w:bCs/>
                <w:color w:val="000000"/>
                <w:sz w:val="20"/>
                <w:szCs w:val="20"/>
                <w:vertAlign w:val="superscript"/>
              </w:rPr>
              <w:t>nd</w:t>
            </w:r>
            <w:r w:rsidRPr="006F7A83">
              <w:rPr>
                <w:rFonts w:ascii="Calibri" w:eastAsia="Times New Roman" w:hAnsi="Calibri" w:cs="Calibri"/>
                <w:bCs/>
                <w:color w:val="000000"/>
                <w:sz w:val="20"/>
                <w:szCs w:val="20"/>
              </w:rPr>
              <w:t xml:space="preserve"> qtr 2020-21</w:t>
            </w:r>
          </w:p>
        </w:tc>
      </w:tr>
    </w:tbl>
    <w:p w:rsidR="00FF3E9A" w:rsidRPr="001B5653" w:rsidRDefault="00FF3E9A" w:rsidP="00FF3E9A">
      <w:pPr>
        <w:pStyle w:val="NoSpacing"/>
        <w:rPr>
          <w:rFonts w:ascii="Bookman Old Style" w:hAnsi="Bookman Old Style"/>
        </w:rPr>
      </w:pPr>
    </w:p>
    <w:p w:rsidR="00FF3E9A" w:rsidRPr="001B5653" w:rsidRDefault="00FF3E9A" w:rsidP="00FF3E9A">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CF32FB" w:rsidRDefault="00CF32FB"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FF3E9A" w:rsidRDefault="00FF3E9A" w:rsidP="00F771AB">
      <w:pPr>
        <w:pStyle w:val="NoSpacing"/>
        <w:rPr>
          <w:rFonts w:ascii="Bookman Old Style" w:hAnsi="Bookman Old Style"/>
        </w:rPr>
      </w:pPr>
    </w:p>
    <w:p w:rsidR="00965BB7"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lastRenderedPageBreak/>
        <w:t xml:space="preserve">National Vector Borne Disease Control </w:t>
      </w:r>
      <w:proofErr w:type="spellStart"/>
      <w:r w:rsidRPr="00965BB7">
        <w:rPr>
          <w:rFonts w:ascii="Bookman Old Style" w:hAnsi="Bookman Old Style"/>
          <w:b/>
          <w:sz w:val="28"/>
          <w:szCs w:val="28"/>
        </w:rPr>
        <w:t>Programme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1817"/>
        <w:gridCol w:w="7252"/>
        <w:gridCol w:w="2705"/>
        <w:gridCol w:w="1860"/>
      </w:tblGrid>
      <w:tr w:rsidR="00FF3E9A" w:rsidTr="00864B27">
        <w:trPr>
          <w:trHeight w:val="991"/>
        </w:trPr>
        <w:tc>
          <w:tcPr>
            <w:tcW w:w="19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SL</w:t>
            </w:r>
          </w:p>
        </w:tc>
        <w:tc>
          <w:tcPr>
            <w:tcW w:w="64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PRIORITY ISSUES</w:t>
            </w:r>
          </w:p>
        </w:tc>
        <w:tc>
          <w:tcPr>
            <w:tcW w:w="2558"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954"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 REQUIRED FROM HEALTH &amp; OTHER DEPARTMENTS</w:t>
            </w:r>
          </w:p>
        </w:tc>
        <w:tc>
          <w:tcPr>
            <w:tcW w:w="656"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Default="00FF3E9A" w:rsidP="00AF5E3D">
            <w:pPr>
              <w:spacing w:after="0" w:line="240" w:lineRule="auto"/>
              <w:jc w:val="center"/>
              <w:rPr>
                <w:rFonts w:ascii="Calibri" w:eastAsia="Times New Roman" w:hAnsi="Calibri" w:cs="Calibri"/>
                <w:b/>
                <w:bCs/>
                <w:color w:val="000000"/>
                <w:sz w:val="20"/>
                <w:szCs w:val="20"/>
              </w:rPr>
            </w:pP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1</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microscope at PHC Poilwa, Tening and Mbaulwa.</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Microscope is required at the PHC s because all blood slides from the health units without microscope have to come to IRC Jalukie for examination. Taking into consideration the Poor road connectivity and no public transportation it is very difficult for the MTS to collect slides and sent to IRC within 48 hours. Sometimes due to dela</w:t>
            </w:r>
            <w:r w:rsidR="00820CA0">
              <w:rPr>
                <w:rFonts w:ascii="Calibri" w:eastAsia="Times New Roman" w:hAnsi="Calibri" w:cs="Calibri"/>
                <w:b/>
                <w:bCs/>
                <w:color w:val="000000"/>
                <w:sz w:val="20"/>
                <w:szCs w:val="20"/>
              </w:rPr>
              <w:t xml:space="preserve">y in sending the blood slides, the </w:t>
            </w:r>
            <w:proofErr w:type="gramStart"/>
            <w:r w:rsidR="00820CA0">
              <w:rPr>
                <w:rFonts w:ascii="Calibri" w:eastAsia="Times New Roman" w:hAnsi="Calibri" w:cs="Calibri"/>
                <w:b/>
                <w:bCs/>
                <w:color w:val="000000"/>
                <w:sz w:val="20"/>
                <w:szCs w:val="20"/>
              </w:rPr>
              <w:t xml:space="preserve">process </w:t>
            </w:r>
            <w:r>
              <w:rPr>
                <w:rFonts w:ascii="Calibri" w:eastAsia="Times New Roman" w:hAnsi="Calibri" w:cs="Calibri"/>
                <w:b/>
                <w:bCs/>
                <w:color w:val="000000"/>
                <w:sz w:val="20"/>
                <w:szCs w:val="20"/>
              </w:rPr>
              <w:t>have</w:t>
            </w:r>
            <w:proofErr w:type="gramEnd"/>
            <w:r>
              <w:rPr>
                <w:rFonts w:ascii="Calibri" w:eastAsia="Times New Roman" w:hAnsi="Calibri" w:cs="Calibri"/>
                <w:b/>
                <w:bCs/>
                <w:color w:val="000000"/>
                <w:sz w:val="20"/>
                <w:szCs w:val="20"/>
              </w:rPr>
              <w:t xml:space="preserve"> to be done all over again.</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3 new microscopes for Poilwa, Tening &amp; Mbaulwa PHC.</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C24A7E">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2</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Appointment of MTS at Peren block</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There is no MTS at Peren </w:t>
            </w:r>
            <w:proofErr w:type="spellStart"/>
            <w:r>
              <w:rPr>
                <w:rFonts w:ascii="Calibri" w:eastAsia="Times New Roman" w:hAnsi="Calibri" w:cs="Calibri"/>
                <w:b/>
                <w:bCs/>
                <w:color w:val="000000"/>
                <w:sz w:val="20"/>
                <w:szCs w:val="20"/>
              </w:rPr>
              <w:t>Sadar</w:t>
            </w:r>
            <w:proofErr w:type="spellEnd"/>
            <w:r>
              <w:rPr>
                <w:rFonts w:ascii="Calibri" w:eastAsia="Times New Roman" w:hAnsi="Calibri" w:cs="Calibri"/>
                <w:b/>
                <w:bCs/>
                <w:color w:val="000000"/>
                <w:sz w:val="20"/>
                <w:szCs w:val="20"/>
              </w:rPr>
              <w:t xml:space="preserve"> block.</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Redeployment of 1 MTS from other district which is having excess MTS</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1D14E9">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Requirement of new Xerox machine at IRC Jalukie </w:t>
            </w:r>
          </w:p>
        </w:tc>
        <w:tc>
          <w:tcPr>
            <w:tcW w:w="2558" w:type="pct"/>
            <w:tcBorders>
              <w:top w:val="single" w:sz="4" w:space="0" w:color="auto"/>
              <w:left w:val="single" w:sz="4" w:space="0" w:color="auto"/>
              <w:bottom w:val="single" w:sz="4" w:space="0" w:color="auto"/>
              <w:right w:val="single" w:sz="4" w:space="0" w:color="auto"/>
            </w:tcBorders>
            <w:hideMark/>
          </w:tcPr>
          <w:p w:rsidR="00FF3E9A" w:rsidRPr="0088018F" w:rsidRDefault="00FF3E9A" w:rsidP="00AF5E3D">
            <w:pPr>
              <w:spacing w:after="0" w:line="240" w:lineRule="auto"/>
              <w:jc w:val="both"/>
              <w:rPr>
                <w:rFonts w:cs="Calibri"/>
                <w:b/>
                <w:bCs/>
                <w:color w:val="000000"/>
                <w:sz w:val="20"/>
                <w:szCs w:val="20"/>
              </w:rPr>
            </w:pPr>
            <w:r>
              <w:rPr>
                <w:rFonts w:cs="Calibri"/>
                <w:b/>
                <w:bCs/>
                <w:color w:val="000000"/>
                <w:sz w:val="20"/>
                <w:szCs w:val="20"/>
              </w:rPr>
              <w:t>The present Xerox machine is beyond repair and the IRC urgently needs a new Xerox machine.</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new Xerox machine or provision of additional fund apart from the OE to purchase a new machine by the district.</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86032">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a new computer set for IRC Jalukie</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present desk top model is out dated – Windows XP and as such it has outlived its utility. It has become very difficult for compilation and sending reports. </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new Desk Top or provision of additional fund apart from the OE to purchase a new machine by the district.</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7F2356">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Net connectivity </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As most of the reports are to be done online and as such Net connection </w:t>
            </w:r>
            <w:r w:rsidRPr="00C930CD">
              <w:rPr>
                <w:rFonts w:ascii="Calibri" w:eastAsia="Times New Roman" w:hAnsi="Calibri" w:cs="Calibri"/>
                <w:bCs/>
                <w:color w:val="000000"/>
                <w:sz w:val="20"/>
                <w:szCs w:val="20"/>
              </w:rPr>
              <w:t>support</w:t>
            </w:r>
            <w:r>
              <w:rPr>
                <w:rFonts w:ascii="Calibri" w:eastAsia="Times New Roman" w:hAnsi="Calibri" w:cs="Calibri"/>
                <w:b/>
                <w:bCs/>
                <w:color w:val="000000"/>
                <w:sz w:val="20"/>
                <w:szCs w:val="20"/>
              </w:rPr>
              <w:t xml:space="preserve"> to be provided to the MTS, Consultant &amp; accountant under NVBDCP on monthly basis or quarterly.</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monthly or quarterly net bill for MTS, consultant and accountant.</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517ABF">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Major R/R of roof at IRC Jalukie</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The IRC Jalukie building is more that 40 years old and is in a dilapidated condition. The roof is leaking at countless </w:t>
            </w:r>
            <w:proofErr w:type="gramStart"/>
            <w:r>
              <w:rPr>
                <w:rFonts w:ascii="Calibri" w:eastAsia="Times New Roman" w:hAnsi="Calibri" w:cs="Calibri"/>
                <w:b/>
                <w:bCs/>
                <w:color w:val="000000"/>
                <w:sz w:val="20"/>
                <w:szCs w:val="20"/>
              </w:rPr>
              <w:t>place</w:t>
            </w:r>
            <w:proofErr w:type="gramEnd"/>
            <w:r>
              <w:rPr>
                <w:rFonts w:ascii="Calibri" w:eastAsia="Times New Roman" w:hAnsi="Calibri" w:cs="Calibri"/>
                <w:b/>
                <w:bCs/>
                <w:color w:val="000000"/>
                <w:sz w:val="20"/>
                <w:szCs w:val="20"/>
              </w:rPr>
              <w:t xml:space="preserve"> and during rain, all equipments &amp; furniture’s have to be covered by plastic for protection. It has become very difficult for the staff to function smoothly. Major R/R is urgently required.</w:t>
            </w:r>
          </w:p>
        </w:tc>
        <w:tc>
          <w:tcPr>
            <w:tcW w:w="95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fund for R/R of IRC Jalukie </w:t>
            </w:r>
          </w:p>
        </w:tc>
        <w:tc>
          <w:tcPr>
            <w:tcW w:w="65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E22188">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bl>
    <w:p w:rsidR="00FF3E9A" w:rsidRDefault="00FF3E9A" w:rsidP="00FF3E9A"/>
    <w:p w:rsidR="00965BB7" w:rsidRDefault="00965BB7" w:rsidP="00FF3E9A"/>
    <w:p w:rsidR="00FF3E9A" w:rsidRDefault="00FF3E9A" w:rsidP="00FF3E9A"/>
    <w:p w:rsidR="00FF3E9A" w:rsidRPr="00E91486" w:rsidRDefault="00FF3E9A" w:rsidP="00FF3E9A"/>
    <w:p w:rsidR="00FF3E9A" w:rsidRPr="00965BB7" w:rsidRDefault="00965BB7" w:rsidP="00965BB7">
      <w:pPr>
        <w:pStyle w:val="NoSpacing"/>
        <w:jc w:val="center"/>
        <w:rPr>
          <w:rFonts w:ascii="Bookman Old Style" w:hAnsi="Bookman Old Style"/>
          <w:b/>
          <w:sz w:val="28"/>
          <w:szCs w:val="28"/>
        </w:rPr>
      </w:pPr>
      <w:r w:rsidRPr="00965BB7">
        <w:rPr>
          <w:rFonts w:ascii="Bookman Old Style" w:hAnsi="Bookman Old Style"/>
          <w:b/>
          <w:sz w:val="28"/>
          <w:szCs w:val="28"/>
        </w:rPr>
        <w:lastRenderedPageBreak/>
        <w:t>I</w:t>
      </w:r>
      <w:r>
        <w:rPr>
          <w:rFonts w:ascii="Bookman Old Style" w:hAnsi="Bookman Old Style"/>
          <w:b/>
          <w:sz w:val="28"/>
          <w:szCs w:val="28"/>
        </w:rPr>
        <w:t xml:space="preserve">ntegrated </w:t>
      </w:r>
      <w:r w:rsidRPr="00965BB7">
        <w:rPr>
          <w:rFonts w:ascii="Bookman Old Style" w:hAnsi="Bookman Old Style"/>
          <w:b/>
          <w:sz w:val="28"/>
          <w:szCs w:val="28"/>
        </w:rPr>
        <w:t>D</w:t>
      </w:r>
      <w:r>
        <w:rPr>
          <w:rFonts w:ascii="Bookman Old Style" w:hAnsi="Bookman Old Style"/>
          <w:b/>
          <w:sz w:val="28"/>
          <w:szCs w:val="28"/>
        </w:rPr>
        <w:t xml:space="preserve">isease </w:t>
      </w:r>
      <w:r w:rsidRPr="00965BB7">
        <w:rPr>
          <w:rFonts w:ascii="Bookman Old Style" w:hAnsi="Bookman Old Style"/>
          <w:b/>
          <w:sz w:val="28"/>
          <w:szCs w:val="28"/>
        </w:rPr>
        <w:t>S</w:t>
      </w:r>
      <w:r>
        <w:rPr>
          <w:rFonts w:ascii="Bookman Old Style" w:hAnsi="Bookman Old Style"/>
          <w:b/>
          <w:sz w:val="28"/>
          <w:szCs w:val="28"/>
        </w:rPr>
        <w:t xml:space="preserve">urveillance </w:t>
      </w:r>
      <w:proofErr w:type="spellStart"/>
      <w:r w:rsidRPr="00965BB7">
        <w:rPr>
          <w:rFonts w:ascii="Bookman Old Style" w:hAnsi="Bookman Old Style"/>
          <w:b/>
          <w:sz w:val="28"/>
          <w:szCs w:val="28"/>
        </w:rPr>
        <w:t>P</w:t>
      </w:r>
      <w:r>
        <w:rPr>
          <w:rFonts w:ascii="Bookman Old Style" w:hAnsi="Bookman Old Style"/>
          <w:b/>
          <w:sz w:val="28"/>
          <w:szCs w:val="28"/>
        </w:rPr>
        <w:t>rogramme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1817"/>
        <w:gridCol w:w="7252"/>
        <w:gridCol w:w="3045"/>
        <w:gridCol w:w="1520"/>
      </w:tblGrid>
      <w:tr w:rsidR="00FF3E9A" w:rsidTr="00864B27">
        <w:trPr>
          <w:trHeight w:val="991"/>
        </w:trPr>
        <w:tc>
          <w:tcPr>
            <w:tcW w:w="19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SL</w:t>
            </w:r>
          </w:p>
        </w:tc>
        <w:tc>
          <w:tcPr>
            <w:tcW w:w="641"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PRIORITY ISSUES</w:t>
            </w:r>
          </w:p>
        </w:tc>
        <w:tc>
          <w:tcPr>
            <w:tcW w:w="2558"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Justification </w:t>
            </w:r>
          </w:p>
        </w:tc>
        <w:tc>
          <w:tcPr>
            <w:tcW w:w="1074" w:type="pct"/>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 REQUIRED FROM HEALTH &amp; OTHER DEPARTMENTS</w:t>
            </w:r>
          </w:p>
        </w:tc>
        <w:tc>
          <w:tcPr>
            <w:tcW w:w="536"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FF3E9A" w:rsidRDefault="00FF3E9A" w:rsidP="00AF5E3D">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Time line </w:t>
            </w:r>
          </w:p>
          <w:p w:rsidR="00FF3E9A" w:rsidRDefault="00FF3E9A" w:rsidP="00AF5E3D">
            <w:pPr>
              <w:spacing w:after="0" w:line="240" w:lineRule="auto"/>
              <w:jc w:val="center"/>
              <w:rPr>
                <w:rFonts w:ascii="Calibri" w:eastAsia="Times New Roman" w:hAnsi="Calibri" w:cs="Calibri"/>
                <w:b/>
                <w:bCs/>
                <w:color w:val="000000"/>
                <w:sz w:val="20"/>
                <w:szCs w:val="20"/>
              </w:rPr>
            </w:pP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1</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Requirement of Desk top  with printer</w:t>
            </w:r>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There is no functional desk top in the IDSP Office in Peren.</w:t>
            </w:r>
          </w:p>
        </w:tc>
        <w:tc>
          <w:tcPr>
            <w:tcW w:w="107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1 set Desk Top with printer</w:t>
            </w:r>
          </w:p>
        </w:tc>
        <w:tc>
          <w:tcPr>
            <w:tcW w:w="53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3F0925">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2</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Computer table, 1 </w:t>
            </w:r>
            <w:proofErr w:type="spellStart"/>
            <w:r>
              <w:rPr>
                <w:rFonts w:ascii="Calibri" w:eastAsia="Times New Roman" w:hAnsi="Calibri" w:cs="Calibri"/>
                <w:b/>
                <w:bCs/>
                <w:color w:val="000000"/>
                <w:sz w:val="20"/>
                <w:szCs w:val="20"/>
              </w:rPr>
              <w:t>nos</w:t>
            </w:r>
            <w:proofErr w:type="spellEnd"/>
            <w:r>
              <w:rPr>
                <w:rFonts w:ascii="Calibri" w:eastAsia="Times New Roman" w:hAnsi="Calibri" w:cs="Calibri"/>
                <w:b/>
                <w:bCs/>
                <w:color w:val="000000"/>
                <w:sz w:val="20"/>
                <w:szCs w:val="20"/>
              </w:rPr>
              <w:t xml:space="preserve"> of office table and 2 office </w:t>
            </w:r>
            <w:proofErr w:type="spellStart"/>
            <w:r>
              <w:rPr>
                <w:rFonts w:ascii="Calibri" w:eastAsia="Times New Roman" w:hAnsi="Calibri" w:cs="Calibri"/>
                <w:b/>
                <w:bCs/>
                <w:color w:val="000000"/>
                <w:sz w:val="20"/>
                <w:szCs w:val="20"/>
              </w:rPr>
              <w:t>almirah</w:t>
            </w:r>
            <w:proofErr w:type="spellEnd"/>
          </w:p>
        </w:tc>
        <w:tc>
          <w:tcPr>
            <w:tcW w:w="2558"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There is no office furniture in IDSP office</w:t>
            </w:r>
          </w:p>
        </w:tc>
        <w:tc>
          <w:tcPr>
            <w:tcW w:w="107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Provision of 1 computer table, 1 office table &amp; 2 </w:t>
            </w:r>
            <w:proofErr w:type="spellStart"/>
            <w:r>
              <w:rPr>
                <w:rFonts w:ascii="Calibri" w:eastAsia="Times New Roman" w:hAnsi="Calibri" w:cs="Calibri"/>
                <w:b/>
                <w:bCs/>
                <w:color w:val="000000"/>
                <w:sz w:val="20"/>
                <w:szCs w:val="20"/>
              </w:rPr>
              <w:t>almirah</w:t>
            </w:r>
            <w:proofErr w:type="spellEnd"/>
          </w:p>
        </w:tc>
        <w:tc>
          <w:tcPr>
            <w:tcW w:w="53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460EA8">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qtr 2020-21</w:t>
            </w:r>
          </w:p>
        </w:tc>
      </w:tr>
      <w:tr w:rsidR="00FF3E9A" w:rsidTr="00864B27">
        <w:trPr>
          <w:trHeight w:val="315"/>
        </w:trPr>
        <w:tc>
          <w:tcPr>
            <w:tcW w:w="19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641"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Laptop for weekly report to IDSP portal entry </w:t>
            </w:r>
          </w:p>
        </w:tc>
        <w:tc>
          <w:tcPr>
            <w:tcW w:w="2558" w:type="pct"/>
            <w:tcBorders>
              <w:top w:val="single" w:sz="4" w:space="0" w:color="auto"/>
              <w:left w:val="single" w:sz="4" w:space="0" w:color="auto"/>
              <w:bottom w:val="single" w:sz="4" w:space="0" w:color="auto"/>
              <w:right w:val="single" w:sz="4" w:space="0" w:color="auto"/>
            </w:tcBorders>
            <w:hideMark/>
          </w:tcPr>
          <w:p w:rsidR="00FF3E9A" w:rsidRPr="0088018F" w:rsidRDefault="00FF3E9A" w:rsidP="00AF5E3D">
            <w:pPr>
              <w:spacing w:after="0" w:line="240" w:lineRule="auto"/>
              <w:jc w:val="both"/>
              <w:rPr>
                <w:rFonts w:cs="Calibri"/>
                <w:b/>
                <w:bCs/>
                <w:color w:val="000000"/>
                <w:sz w:val="20"/>
                <w:szCs w:val="20"/>
              </w:rPr>
            </w:pPr>
            <w:r>
              <w:rPr>
                <w:rFonts w:cs="Calibri"/>
                <w:b/>
                <w:bCs/>
                <w:color w:val="000000"/>
                <w:sz w:val="20"/>
                <w:szCs w:val="20"/>
              </w:rPr>
              <w:t xml:space="preserve">Most of the portal work has to be done from Jalukie or home </w:t>
            </w:r>
            <w:proofErr w:type="spellStart"/>
            <w:r>
              <w:rPr>
                <w:rFonts w:cs="Calibri"/>
                <w:b/>
                <w:bCs/>
                <w:color w:val="000000"/>
                <w:sz w:val="20"/>
                <w:szCs w:val="20"/>
              </w:rPr>
              <w:t>sinec</w:t>
            </w:r>
            <w:proofErr w:type="spellEnd"/>
            <w:r>
              <w:rPr>
                <w:rFonts w:cs="Calibri"/>
                <w:b/>
                <w:bCs/>
                <w:color w:val="000000"/>
                <w:sz w:val="20"/>
                <w:szCs w:val="20"/>
              </w:rPr>
              <w:t xml:space="preserve"> there is no net connectivity in CMO Office Peren. As such lap top is required urgently.</w:t>
            </w:r>
          </w:p>
        </w:tc>
        <w:tc>
          <w:tcPr>
            <w:tcW w:w="1074"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Provision of 1 laptop</w:t>
            </w:r>
          </w:p>
        </w:tc>
        <w:tc>
          <w:tcPr>
            <w:tcW w:w="536" w:type="pct"/>
            <w:tcBorders>
              <w:top w:val="single" w:sz="4" w:space="0" w:color="auto"/>
              <w:left w:val="single" w:sz="4" w:space="0" w:color="auto"/>
              <w:bottom w:val="single" w:sz="4" w:space="0" w:color="auto"/>
              <w:right w:val="single" w:sz="4" w:space="0" w:color="auto"/>
            </w:tcBorders>
            <w:hideMark/>
          </w:tcPr>
          <w:p w:rsidR="00FF3E9A" w:rsidRDefault="00FF3E9A" w:rsidP="00AF5E3D">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2</w:t>
            </w:r>
            <w:r w:rsidRPr="00FA577B">
              <w:rPr>
                <w:rFonts w:ascii="Calibri" w:eastAsia="Times New Roman" w:hAnsi="Calibri" w:cs="Calibri"/>
                <w:b/>
                <w:bCs/>
                <w:color w:val="000000"/>
                <w:sz w:val="20"/>
                <w:szCs w:val="20"/>
                <w:vertAlign w:val="superscript"/>
              </w:rPr>
              <w:t>nd</w:t>
            </w:r>
            <w:r>
              <w:rPr>
                <w:rFonts w:ascii="Calibri" w:eastAsia="Times New Roman" w:hAnsi="Calibri" w:cs="Calibri"/>
                <w:b/>
                <w:bCs/>
                <w:color w:val="000000"/>
                <w:sz w:val="20"/>
                <w:szCs w:val="20"/>
              </w:rPr>
              <w:t xml:space="preserve"> Qtr 2020-21</w:t>
            </w:r>
          </w:p>
        </w:tc>
      </w:tr>
    </w:tbl>
    <w:p w:rsidR="00AF5E3D" w:rsidRPr="001B5653" w:rsidRDefault="00AF5E3D" w:rsidP="00F771AB">
      <w:pPr>
        <w:pStyle w:val="NoSpacing"/>
        <w:rPr>
          <w:rFonts w:ascii="Bookman Old Style" w:hAnsi="Bookman Old Style"/>
        </w:rPr>
      </w:pPr>
    </w:p>
    <w:sectPr w:rsidR="00AF5E3D" w:rsidRPr="001B5653" w:rsidSect="00004C48">
      <w:pgSz w:w="16839" w:h="11907" w:orient="landscape" w:code="9"/>
      <w:pgMar w:top="851"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46679"/>
    <w:multiLevelType w:val="hybridMultilevel"/>
    <w:tmpl w:val="4296D258"/>
    <w:lvl w:ilvl="0" w:tplc="154442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D764FE"/>
    <w:multiLevelType w:val="hybridMultilevel"/>
    <w:tmpl w:val="23D06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A76385"/>
    <w:multiLevelType w:val="hybridMultilevel"/>
    <w:tmpl w:val="C950A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AE0446"/>
    <w:multiLevelType w:val="hybridMultilevel"/>
    <w:tmpl w:val="66820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E51284"/>
    <w:multiLevelType w:val="hybridMultilevel"/>
    <w:tmpl w:val="8D00BA6C"/>
    <w:lvl w:ilvl="0" w:tplc="9162D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E7F219E"/>
    <w:multiLevelType w:val="hybridMultilevel"/>
    <w:tmpl w:val="F7701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compat>
    <w:useFELayout/>
  </w:compat>
  <w:rsids>
    <w:rsidRoot w:val="00495DD1"/>
    <w:rsid w:val="00004C48"/>
    <w:rsid w:val="000331AB"/>
    <w:rsid w:val="00033572"/>
    <w:rsid w:val="00072174"/>
    <w:rsid w:val="000844E5"/>
    <w:rsid w:val="000E3B5E"/>
    <w:rsid w:val="001245DB"/>
    <w:rsid w:val="00183C9D"/>
    <w:rsid w:val="001A4464"/>
    <w:rsid w:val="001B5653"/>
    <w:rsid w:val="001F7416"/>
    <w:rsid w:val="00225D4E"/>
    <w:rsid w:val="00244A8E"/>
    <w:rsid w:val="00250966"/>
    <w:rsid w:val="0025209C"/>
    <w:rsid w:val="00264779"/>
    <w:rsid w:val="0029034C"/>
    <w:rsid w:val="002D0E18"/>
    <w:rsid w:val="002D2AAB"/>
    <w:rsid w:val="002D6AB7"/>
    <w:rsid w:val="002F1ED3"/>
    <w:rsid w:val="0030277F"/>
    <w:rsid w:val="00305999"/>
    <w:rsid w:val="003353AF"/>
    <w:rsid w:val="00343394"/>
    <w:rsid w:val="00351182"/>
    <w:rsid w:val="00374273"/>
    <w:rsid w:val="00376B77"/>
    <w:rsid w:val="00392D51"/>
    <w:rsid w:val="003E0EDA"/>
    <w:rsid w:val="003E3FF4"/>
    <w:rsid w:val="00403CEE"/>
    <w:rsid w:val="00450BF5"/>
    <w:rsid w:val="00462511"/>
    <w:rsid w:val="004912B8"/>
    <w:rsid w:val="00495DD1"/>
    <w:rsid w:val="004D4FD3"/>
    <w:rsid w:val="004E22F1"/>
    <w:rsid w:val="00517BB1"/>
    <w:rsid w:val="005428B3"/>
    <w:rsid w:val="005759FB"/>
    <w:rsid w:val="00576690"/>
    <w:rsid w:val="00590841"/>
    <w:rsid w:val="005B3280"/>
    <w:rsid w:val="005F708D"/>
    <w:rsid w:val="00621C2B"/>
    <w:rsid w:val="0065233D"/>
    <w:rsid w:val="006C1EF9"/>
    <w:rsid w:val="006D03B6"/>
    <w:rsid w:val="006F7A83"/>
    <w:rsid w:val="007211A1"/>
    <w:rsid w:val="007874C9"/>
    <w:rsid w:val="007B07FD"/>
    <w:rsid w:val="007B494F"/>
    <w:rsid w:val="007C7740"/>
    <w:rsid w:val="007D20B9"/>
    <w:rsid w:val="00803BE1"/>
    <w:rsid w:val="0081038C"/>
    <w:rsid w:val="00820CA0"/>
    <w:rsid w:val="00824D18"/>
    <w:rsid w:val="00841C20"/>
    <w:rsid w:val="00851A35"/>
    <w:rsid w:val="00862C8F"/>
    <w:rsid w:val="00864B27"/>
    <w:rsid w:val="00867B2F"/>
    <w:rsid w:val="0088478D"/>
    <w:rsid w:val="00895E99"/>
    <w:rsid w:val="008B3674"/>
    <w:rsid w:val="008F2ED9"/>
    <w:rsid w:val="009458B7"/>
    <w:rsid w:val="009524C8"/>
    <w:rsid w:val="00965BB7"/>
    <w:rsid w:val="00966E89"/>
    <w:rsid w:val="009801FE"/>
    <w:rsid w:val="009A6D94"/>
    <w:rsid w:val="009E50DB"/>
    <w:rsid w:val="009E60E7"/>
    <w:rsid w:val="009F7D28"/>
    <w:rsid w:val="00A15488"/>
    <w:rsid w:val="00A22586"/>
    <w:rsid w:val="00A25704"/>
    <w:rsid w:val="00A65F79"/>
    <w:rsid w:val="00A74BEC"/>
    <w:rsid w:val="00A90F7D"/>
    <w:rsid w:val="00AA6C39"/>
    <w:rsid w:val="00AB3CEE"/>
    <w:rsid w:val="00AF5E3D"/>
    <w:rsid w:val="00B13211"/>
    <w:rsid w:val="00B23B8A"/>
    <w:rsid w:val="00B33828"/>
    <w:rsid w:val="00B44190"/>
    <w:rsid w:val="00B81178"/>
    <w:rsid w:val="00B96A4B"/>
    <w:rsid w:val="00BE1626"/>
    <w:rsid w:val="00BE1F60"/>
    <w:rsid w:val="00BF0720"/>
    <w:rsid w:val="00BF3129"/>
    <w:rsid w:val="00C4182F"/>
    <w:rsid w:val="00C518E5"/>
    <w:rsid w:val="00C54FDC"/>
    <w:rsid w:val="00C56E0F"/>
    <w:rsid w:val="00C8042D"/>
    <w:rsid w:val="00C91C73"/>
    <w:rsid w:val="00CB1667"/>
    <w:rsid w:val="00CB1799"/>
    <w:rsid w:val="00CB20CA"/>
    <w:rsid w:val="00CC19AB"/>
    <w:rsid w:val="00CE4FBB"/>
    <w:rsid w:val="00CE5BE7"/>
    <w:rsid w:val="00CF32FB"/>
    <w:rsid w:val="00D53C66"/>
    <w:rsid w:val="00D638AC"/>
    <w:rsid w:val="00D63D98"/>
    <w:rsid w:val="00D74787"/>
    <w:rsid w:val="00D872D7"/>
    <w:rsid w:val="00DA0D2C"/>
    <w:rsid w:val="00DC6121"/>
    <w:rsid w:val="00E31D54"/>
    <w:rsid w:val="00E63389"/>
    <w:rsid w:val="00E950C4"/>
    <w:rsid w:val="00EA4979"/>
    <w:rsid w:val="00EB26EA"/>
    <w:rsid w:val="00EE4CA7"/>
    <w:rsid w:val="00F24AFA"/>
    <w:rsid w:val="00F332B0"/>
    <w:rsid w:val="00F50C96"/>
    <w:rsid w:val="00F67C56"/>
    <w:rsid w:val="00F771AB"/>
    <w:rsid w:val="00FA139E"/>
    <w:rsid w:val="00FC75A3"/>
    <w:rsid w:val="00FC7A6D"/>
    <w:rsid w:val="00FD10E5"/>
    <w:rsid w:val="00FF3E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1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95DD1"/>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495DD1"/>
    <w:rPr>
      <w:rFonts w:ascii="Calibri" w:eastAsia="Times New Roman" w:hAnsi="Calibri" w:cs="Times New Roman"/>
    </w:rPr>
  </w:style>
  <w:style w:type="table" w:styleId="TableGrid">
    <w:name w:val="Table Grid"/>
    <w:basedOn w:val="TableNormal"/>
    <w:uiPriority w:val="59"/>
    <w:rsid w:val="00495D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95DD1"/>
    <w:pPr>
      <w:ind w:left="720"/>
      <w:contextualSpacing/>
    </w:pPr>
  </w:style>
</w:styles>
</file>

<file path=word/webSettings.xml><?xml version="1.0" encoding="utf-8"?>
<w:webSettings xmlns:r="http://schemas.openxmlformats.org/officeDocument/2006/relationships" xmlns:w="http://schemas.openxmlformats.org/wordprocessingml/2006/main">
  <w:divs>
    <w:div w:id="140269695">
      <w:bodyDiv w:val="1"/>
      <w:marLeft w:val="0"/>
      <w:marRight w:val="0"/>
      <w:marTop w:val="0"/>
      <w:marBottom w:val="0"/>
      <w:divBdr>
        <w:top w:val="none" w:sz="0" w:space="0" w:color="auto"/>
        <w:left w:val="none" w:sz="0" w:space="0" w:color="auto"/>
        <w:bottom w:val="none" w:sz="0" w:space="0" w:color="auto"/>
        <w:right w:val="none" w:sz="0" w:space="0" w:color="auto"/>
      </w:divBdr>
    </w:div>
    <w:div w:id="276452637">
      <w:bodyDiv w:val="1"/>
      <w:marLeft w:val="0"/>
      <w:marRight w:val="0"/>
      <w:marTop w:val="0"/>
      <w:marBottom w:val="0"/>
      <w:divBdr>
        <w:top w:val="none" w:sz="0" w:space="0" w:color="auto"/>
        <w:left w:val="none" w:sz="0" w:space="0" w:color="auto"/>
        <w:bottom w:val="none" w:sz="0" w:space="0" w:color="auto"/>
        <w:right w:val="none" w:sz="0" w:space="0" w:color="auto"/>
      </w:divBdr>
    </w:div>
    <w:div w:id="811944358">
      <w:bodyDiv w:val="1"/>
      <w:marLeft w:val="0"/>
      <w:marRight w:val="0"/>
      <w:marTop w:val="0"/>
      <w:marBottom w:val="0"/>
      <w:divBdr>
        <w:top w:val="none" w:sz="0" w:space="0" w:color="auto"/>
        <w:left w:val="none" w:sz="0" w:space="0" w:color="auto"/>
        <w:bottom w:val="none" w:sz="0" w:space="0" w:color="auto"/>
        <w:right w:val="none" w:sz="0" w:space="0" w:color="auto"/>
      </w:divBdr>
    </w:div>
    <w:div w:id="1211574726">
      <w:bodyDiv w:val="1"/>
      <w:marLeft w:val="0"/>
      <w:marRight w:val="0"/>
      <w:marTop w:val="0"/>
      <w:marBottom w:val="0"/>
      <w:divBdr>
        <w:top w:val="none" w:sz="0" w:space="0" w:color="auto"/>
        <w:left w:val="none" w:sz="0" w:space="0" w:color="auto"/>
        <w:bottom w:val="none" w:sz="0" w:space="0" w:color="auto"/>
        <w:right w:val="none" w:sz="0" w:space="0" w:color="auto"/>
      </w:divBdr>
    </w:div>
    <w:div w:id="1833376897">
      <w:bodyDiv w:val="1"/>
      <w:marLeft w:val="0"/>
      <w:marRight w:val="0"/>
      <w:marTop w:val="0"/>
      <w:marBottom w:val="0"/>
      <w:divBdr>
        <w:top w:val="none" w:sz="0" w:space="0" w:color="auto"/>
        <w:left w:val="none" w:sz="0" w:space="0" w:color="auto"/>
        <w:bottom w:val="none" w:sz="0" w:space="0" w:color="auto"/>
        <w:right w:val="none" w:sz="0" w:space="0" w:color="auto"/>
      </w:divBdr>
    </w:div>
    <w:div w:id="189361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25</Pages>
  <Words>6967</Words>
  <Characters>39714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74</cp:revision>
  <dcterms:created xsi:type="dcterms:W3CDTF">2019-11-16T14:34:00Z</dcterms:created>
  <dcterms:modified xsi:type="dcterms:W3CDTF">2019-11-24T14:09:00Z</dcterms:modified>
</cp:coreProperties>
</file>